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C9489" w14:textId="77777777" w:rsidR="00DC5072" w:rsidRPr="002869D3" w:rsidRDefault="00FE3B54" w:rsidP="00FE3B54">
      <w:pPr>
        <w:jc w:val="center"/>
        <w:rPr>
          <w:b/>
          <w:sz w:val="22"/>
          <w:szCs w:val="22"/>
        </w:rPr>
      </w:pPr>
      <w:r w:rsidRPr="002869D3">
        <w:rPr>
          <w:b/>
          <w:sz w:val="22"/>
          <w:szCs w:val="22"/>
        </w:rPr>
        <w:t xml:space="preserve"> </w:t>
      </w:r>
      <w:r w:rsidR="00DC5072" w:rsidRPr="002869D3">
        <w:rPr>
          <w:b/>
          <w:sz w:val="22"/>
          <w:szCs w:val="22"/>
        </w:rPr>
        <w:t xml:space="preserve"> </w:t>
      </w:r>
      <w:r w:rsidR="00177D3D">
        <w:rPr>
          <w:b/>
          <w:noProof/>
          <w:sz w:val="22"/>
          <w:szCs w:val="22"/>
        </w:rPr>
        <w:drawing>
          <wp:inline distT="0" distB="0" distL="0" distR="0" wp14:anchorId="282B3A57" wp14:editId="1D69D334">
            <wp:extent cx="6516624"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h_sig_seal_28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16624" cy="914400"/>
                    </a:xfrm>
                    <a:prstGeom prst="rect">
                      <a:avLst/>
                    </a:prstGeom>
                  </pic:spPr>
                </pic:pic>
              </a:graphicData>
            </a:graphic>
          </wp:inline>
        </w:drawing>
      </w:r>
    </w:p>
    <w:p w14:paraId="1C7AFFC6" w14:textId="77777777" w:rsidR="002730F9" w:rsidRDefault="00FE3B54" w:rsidP="002730F9">
      <w:pPr>
        <w:jc w:val="center"/>
        <w:rPr>
          <w:b/>
          <w:szCs w:val="22"/>
        </w:rPr>
      </w:pPr>
      <w:r w:rsidRPr="002730F9">
        <w:rPr>
          <w:b/>
          <w:szCs w:val="22"/>
        </w:rPr>
        <w:t xml:space="preserve"> </w:t>
      </w:r>
      <w:r w:rsidR="00811A84" w:rsidRPr="002730F9">
        <w:rPr>
          <w:b/>
          <w:szCs w:val="22"/>
        </w:rPr>
        <w:t>Substance Use</w:t>
      </w:r>
      <w:r w:rsidR="00811A84" w:rsidRPr="002730F9">
        <w:rPr>
          <w:b/>
          <w:color w:val="FF0000"/>
          <w:szCs w:val="22"/>
        </w:rPr>
        <w:t xml:space="preserve"> </w:t>
      </w:r>
      <w:r w:rsidR="00811A84" w:rsidRPr="002730F9">
        <w:rPr>
          <w:b/>
          <w:szCs w:val="22"/>
        </w:rPr>
        <w:t>Policy Statement</w:t>
      </w:r>
    </w:p>
    <w:p w14:paraId="35B304A7" w14:textId="77777777" w:rsidR="002730F9" w:rsidRDefault="002730F9" w:rsidP="002730F9">
      <w:pPr>
        <w:jc w:val="center"/>
        <w:rPr>
          <w:b/>
          <w:szCs w:val="22"/>
        </w:rPr>
      </w:pPr>
    </w:p>
    <w:p w14:paraId="2FC65D93" w14:textId="77777777" w:rsidR="004F23D2" w:rsidRPr="002730F9" w:rsidRDefault="00B37AC0" w:rsidP="002730F9">
      <w:pPr>
        <w:rPr>
          <w:b/>
          <w:szCs w:val="22"/>
        </w:rPr>
      </w:pPr>
      <w:r w:rsidRPr="00FF525A">
        <w:rPr>
          <w:b/>
        </w:rPr>
        <w:t>Philosophy:</w:t>
      </w:r>
      <w:r w:rsidRPr="00FF525A">
        <w:t xml:space="preserve"> </w:t>
      </w:r>
      <w:r w:rsidR="004F23D2" w:rsidRPr="00FF525A">
        <w:rPr>
          <w:u w:val="single"/>
        </w:rPr>
        <w:t xml:space="preserve"> </w:t>
      </w:r>
    </w:p>
    <w:p w14:paraId="6800A13F" w14:textId="77777777" w:rsidR="00061761" w:rsidRPr="00FF525A" w:rsidRDefault="00061761" w:rsidP="004F23D2">
      <w:pPr>
        <w:jc w:val="both"/>
        <w:rPr>
          <w:u w:val="single"/>
        </w:rPr>
      </w:pPr>
    </w:p>
    <w:p w14:paraId="7B36EDB6" w14:textId="77777777" w:rsidR="00A100BD" w:rsidRPr="00FF525A" w:rsidRDefault="00061761" w:rsidP="004503F0">
      <w:r w:rsidRPr="00FF525A">
        <w:t xml:space="preserve">The </w:t>
      </w:r>
      <w:r w:rsidR="001D524A">
        <w:t>University</w:t>
      </w:r>
      <w:r w:rsidRPr="00FF525A">
        <w:t xml:space="preserve"> of </w:t>
      </w:r>
      <w:smartTag w:uri="urn:schemas-microsoft-com:office:smarttags" w:element="PlaceName">
        <w:r w:rsidRPr="00FF525A">
          <w:t>New Haven</w:t>
        </w:r>
      </w:smartTag>
      <w:r w:rsidRPr="00FF525A">
        <w:t xml:space="preserve"> works with students to maintain an environment where students can develop holistically.  Our goal is to create a living and learning environment that supports healthy choices and lifestyles </w:t>
      </w:r>
      <w:r w:rsidR="00811A84">
        <w:t>which enable students to</w:t>
      </w:r>
      <w:r w:rsidRPr="00FF525A">
        <w:t xml:space="preserve"> lead purposeful and fulfilling lives.  Students are supported in making informed, responsible decisions in accordance with CT State Law and </w:t>
      </w:r>
      <w:r w:rsidR="001D524A">
        <w:t>University</w:t>
      </w:r>
      <w:r w:rsidRPr="00FF525A">
        <w:t xml:space="preserve"> policies.</w:t>
      </w:r>
    </w:p>
    <w:p w14:paraId="054A5AAE" w14:textId="77777777" w:rsidR="004F23D2" w:rsidRPr="00FF525A" w:rsidRDefault="004F23D2" w:rsidP="004F23D2">
      <w:pPr>
        <w:jc w:val="both"/>
        <w:rPr>
          <w:b/>
          <w:i/>
        </w:rPr>
      </w:pPr>
    </w:p>
    <w:p w14:paraId="1085668F" w14:textId="77777777" w:rsidR="00D01FED" w:rsidRPr="00FF525A" w:rsidRDefault="00D01FED" w:rsidP="007266C0">
      <w:pPr>
        <w:jc w:val="both"/>
        <w:rPr>
          <w:b/>
        </w:rPr>
      </w:pPr>
    </w:p>
    <w:p w14:paraId="68BC28E7" w14:textId="77777777" w:rsidR="00433AB9" w:rsidRPr="00FF525A" w:rsidRDefault="007266C0" w:rsidP="00BB0D29">
      <w:pPr>
        <w:jc w:val="both"/>
        <w:rPr>
          <w:b/>
        </w:rPr>
      </w:pPr>
      <w:r w:rsidRPr="00FF525A">
        <w:rPr>
          <w:b/>
        </w:rPr>
        <w:t xml:space="preserve">The </w:t>
      </w:r>
      <w:r w:rsidR="001D524A">
        <w:rPr>
          <w:b/>
        </w:rPr>
        <w:t>University</w:t>
      </w:r>
      <w:r w:rsidRPr="00FF525A">
        <w:rPr>
          <w:b/>
        </w:rPr>
        <w:t xml:space="preserve"> </w:t>
      </w:r>
      <w:r w:rsidR="00E23B0A">
        <w:rPr>
          <w:b/>
        </w:rPr>
        <w:t>provides opportunities for</w:t>
      </w:r>
      <w:r w:rsidR="00061761" w:rsidRPr="00FF525A">
        <w:rPr>
          <w:b/>
        </w:rPr>
        <w:t xml:space="preserve"> students to:</w:t>
      </w:r>
    </w:p>
    <w:p w14:paraId="157A2586" w14:textId="77777777" w:rsidR="00D01FED" w:rsidRPr="00FF525A" w:rsidRDefault="00433AB9" w:rsidP="004503F0">
      <w:pPr>
        <w:numPr>
          <w:ilvl w:val="0"/>
          <w:numId w:val="8"/>
        </w:numPr>
        <w:rPr>
          <w:color w:val="000000"/>
        </w:rPr>
      </w:pPr>
      <w:r w:rsidRPr="00FF525A">
        <w:rPr>
          <w:color w:val="000000"/>
        </w:rPr>
        <w:t>B</w:t>
      </w:r>
      <w:r w:rsidR="00D01FED" w:rsidRPr="00FF525A">
        <w:rPr>
          <w:color w:val="000000"/>
        </w:rPr>
        <w:t>ecom</w:t>
      </w:r>
      <w:r w:rsidR="00061761" w:rsidRPr="00FF525A">
        <w:rPr>
          <w:color w:val="000000"/>
        </w:rPr>
        <w:t>e</w:t>
      </w:r>
      <w:r w:rsidR="00D01FED" w:rsidRPr="00FF525A">
        <w:rPr>
          <w:color w:val="000000"/>
        </w:rPr>
        <w:t xml:space="preserve"> responsible citizens </w:t>
      </w:r>
      <w:r w:rsidR="007266C0" w:rsidRPr="00FF525A">
        <w:rPr>
          <w:color w:val="000000"/>
        </w:rPr>
        <w:t xml:space="preserve">who </w:t>
      </w:r>
      <w:r w:rsidR="00D01FED" w:rsidRPr="00FF525A">
        <w:rPr>
          <w:color w:val="000000"/>
        </w:rPr>
        <w:t xml:space="preserve">make intentional decisions </w:t>
      </w:r>
      <w:r w:rsidR="004F23D2" w:rsidRPr="00FF525A">
        <w:rPr>
          <w:color w:val="000000"/>
        </w:rPr>
        <w:t>related to substance use</w:t>
      </w:r>
      <w:r w:rsidRPr="00FF525A">
        <w:rPr>
          <w:color w:val="000000"/>
        </w:rPr>
        <w:t>.</w:t>
      </w:r>
    </w:p>
    <w:p w14:paraId="09FE45F9" w14:textId="77777777" w:rsidR="00D01FED" w:rsidRPr="00FF525A" w:rsidRDefault="00D01FED" w:rsidP="004503F0">
      <w:pPr>
        <w:numPr>
          <w:ilvl w:val="0"/>
          <w:numId w:val="1"/>
        </w:numPr>
      </w:pPr>
      <w:r w:rsidRPr="00FF525A">
        <w:t>Reduc</w:t>
      </w:r>
      <w:r w:rsidR="00061761" w:rsidRPr="00FF525A">
        <w:t>e</w:t>
      </w:r>
      <w:r w:rsidRPr="00FF525A">
        <w:t xml:space="preserve"> </w:t>
      </w:r>
      <w:r w:rsidR="00433AB9" w:rsidRPr="00FF525A">
        <w:t>the</w:t>
      </w:r>
      <w:r w:rsidR="004F23D2" w:rsidRPr="00FF525A">
        <w:t xml:space="preserve"> </w:t>
      </w:r>
      <w:r w:rsidRPr="00FF525A">
        <w:t xml:space="preserve">effects of </w:t>
      </w:r>
      <w:r w:rsidR="004F23D2" w:rsidRPr="00FF525A">
        <w:t>substance</w:t>
      </w:r>
      <w:r w:rsidRPr="00FF525A">
        <w:t xml:space="preserve"> </w:t>
      </w:r>
      <w:r w:rsidR="00FE3B54" w:rsidRPr="00FF525A">
        <w:t>use that impact student success both in and out of the classroom.</w:t>
      </w:r>
    </w:p>
    <w:p w14:paraId="7ACF0F16" w14:textId="77777777" w:rsidR="00D92761" w:rsidRPr="00FF525A" w:rsidRDefault="00D01FED" w:rsidP="004503F0">
      <w:pPr>
        <w:numPr>
          <w:ilvl w:val="0"/>
          <w:numId w:val="1"/>
        </w:numPr>
      </w:pPr>
      <w:r w:rsidRPr="00FF525A">
        <w:t>Empowe</w:t>
      </w:r>
      <w:r w:rsidR="00061761" w:rsidRPr="00FF525A">
        <w:t>r</w:t>
      </w:r>
      <w:r w:rsidRPr="00FF525A">
        <w:t xml:space="preserve"> </w:t>
      </w:r>
      <w:r w:rsidR="00433AB9" w:rsidRPr="00FF525A">
        <w:t xml:space="preserve">individuals </w:t>
      </w:r>
      <w:r w:rsidRPr="00FF525A">
        <w:t>who can serve as advocates for reducin</w:t>
      </w:r>
      <w:r w:rsidR="00804D61" w:rsidRPr="00FF525A">
        <w:t xml:space="preserve">g high-risk </w:t>
      </w:r>
      <w:r w:rsidR="00D0338D" w:rsidRPr="00FF525A">
        <w:t xml:space="preserve">substance abuse </w:t>
      </w:r>
      <w:r w:rsidR="00804D61" w:rsidRPr="00FF525A">
        <w:t>on campus.</w:t>
      </w:r>
      <w:r w:rsidR="00D92761" w:rsidRPr="00FF525A">
        <w:t xml:space="preserve">  </w:t>
      </w:r>
    </w:p>
    <w:p w14:paraId="7482B095" w14:textId="77777777" w:rsidR="00D01FED" w:rsidRPr="00FF525A" w:rsidRDefault="00D92761" w:rsidP="004503F0">
      <w:pPr>
        <w:numPr>
          <w:ilvl w:val="0"/>
          <w:numId w:val="1"/>
        </w:numPr>
      </w:pPr>
      <w:r w:rsidRPr="00FF525A">
        <w:t>Encourage social responsibility.</w:t>
      </w:r>
    </w:p>
    <w:p w14:paraId="54BD2C0E" w14:textId="77777777" w:rsidR="00D01FED" w:rsidRPr="00FF525A" w:rsidRDefault="00D01FED" w:rsidP="004503F0">
      <w:pPr>
        <w:numPr>
          <w:ilvl w:val="0"/>
          <w:numId w:val="1"/>
        </w:numPr>
      </w:pPr>
      <w:r w:rsidRPr="00FF525A">
        <w:t xml:space="preserve">Sponsor </w:t>
      </w:r>
      <w:r w:rsidR="00D0338D" w:rsidRPr="00FF525A">
        <w:t xml:space="preserve">alternative </w:t>
      </w:r>
      <w:r w:rsidR="004F23D2" w:rsidRPr="00FF525A">
        <w:t>substance free</w:t>
      </w:r>
      <w:r w:rsidR="00804D61" w:rsidRPr="00FF525A">
        <w:t xml:space="preserve"> social events and programs.</w:t>
      </w:r>
    </w:p>
    <w:p w14:paraId="784FEC86" w14:textId="77777777" w:rsidR="00D01FED" w:rsidRPr="00FF525A" w:rsidRDefault="00D01FED" w:rsidP="004503F0">
      <w:pPr>
        <w:numPr>
          <w:ilvl w:val="0"/>
          <w:numId w:val="1"/>
        </w:numPr>
      </w:pPr>
      <w:r w:rsidRPr="00FF525A">
        <w:t xml:space="preserve">Teach intervention skills </w:t>
      </w:r>
      <w:r w:rsidR="00E23B0A">
        <w:t>which</w:t>
      </w:r>
      <w:r w:rsidRPr="00FF525A">
        <w:t xml:space="preserve"> focus on the responsibility to intervene when others are </w:t>
      </w:r>
      <w:r w:rsidR="00804D61" w:rsidRPr="00FF525A">
        <w:t>engaging in high-risk behaviors.</w:t>
      </w:r>
      <w:r w:rsidRPr="00FF525A">
        <w:t xml:space="preserve"> </w:t>
      </w:r>
    </w:p>
    <w:p w14:paraId="2D31CFE9" w14:textId="77777777" w:rsidR="00FE3B54" w:rsidRPr="00FF525A" w:rsidRDefault="00FE3B54" w:rsidP="004503F0">
      <w:pPr>
        <w:numPr>
          <w:ilvl w:val="0"/>
          <w:numId w:val="1"/>
        </w:numPr>
      </w:pPr>
      <w:r w:rsidRPr="00FF525A">
        <w:t>P</w:t>
      </w:r>
      <w:r w:rsidR="00D0338D" w:rsidRPr="00FF525A">
        <w:t>romot</w:t>
      </w:r>
      <w:r w:rsidR="00061761" w:rsidRPr="00FF525A">
        <w:t>e</w:t>
      </w:r>
      <w:r w:rsidR="00E23B0A">
        <w:t xml:space="preserve"> and publicize</w:t>
      </w:r>
      <w:r w:rsidR="00D0338D" w:rsidRPr="00FF525A">
        <w:t xml:space="preserve"> substance abuse</w:t>
      </w:r>
      <w:r w:rsidRPr="00FF525A">
        <w:t xml:space="preserve"> intervention</w:t>
      </w:r>
      <w:r w:rsidR="00A713D5" w:rsidRPr="00FF525A">
        <w:t xml:space="preserve"> policies</w:t>
      </w:r>
      <w:r w:rsidR="00E23B0A">
        <w:t xml:space="preserve"> and education programs.</w:t>
      </w:r>
    </w:p>
    <w:p w14:paraId="6B01E19A" w14:textId="77777777" w:rsidR="00D01FED" w:rsidRPr="00FF525A" w:rsidRDefault="00D01FED" w:rsidP="004503F0">
      <w:pPr>
        <w:numPr>
          <w:ilvl w:val="0"/>
          <w:numId w:val="1"/>
        </w:numPr>
      </w:pPr>
      <w:r w:rsidRPr="00FF525A">
        <w:t>Build relationships with student organizations and their leadership relative to their engagem</w:t>
      </w:r>
      <w:r w:rsidR="00804D61" w:rsidRPr="00FF525A">
        <w:t xml:space="preserve">ent of </w:t>
      </w:r>
      <w:r w:rsidR="00D0338D" w:rsidRPr="00FF525A">
        <w:t>substance abuse</w:t>
      </w:r>
      <w:r w:rsidR="00804D61" w:rsidRPr="00FF525A">
        <w:t xml:space="preserve"> issues on campus.</w:t>
      </w:r>
      <w:r w:rsidRPr="00FF525A">
        <w:t xml:space="preserve"> </w:t>
      </w:r>
    </w:p>
    <w:p w14:paraId="4238C77B" w14:textId="77777777" w:rsidR="00D01FED" w:rsidRPr="00FF525A" w:rsidRDefault="00D01FED" w:rsidP="004503F0">
      <w:pPr>
        <w:numPr>
          <w:ilvl w:val="0"/>
          <w:numId w:val="1"/>
        </w:numPr>
      </w:pPr>
      <w:r w:rsidRPr="00FF525A">
        <w:t>Provid</w:t>
      </w:r>
      <w:r w:rsidR="00061761" w:rsidRPr="00FF525A">
        <w:t>e</w:t>
      </w:r>
      <w:r w:rsidRPr="00FF525A">
        <w:t xml:space="preserve"> resources that will assist students who have </w:t>
      </w:r>
      <w:r w:rsidR="00D0338D" w:rsidRPr="00FF525A">
        <w:t xml:space="preserve">substance </w:t>
      </w:r>
      <w:r w:rsidRPr="00FF525A">
        <w:t>abuse issues in developin</w:t>
      </w:r>
      <w:r w:rsidR="00804D61" w:rsidRPr="00FF525A">
        <w:t>g a recovery plan.</w:t>
      </w:r>
      <w:r w:rsidRPr="00FF525A">
        <w:t xml:space="preserve"> </w:t>
      </w:r>
    </w:p>
    <w:p w14:paraId="1749A150" w14:textId="77777777" w:rsidR="00F11E75" w:rsidRPr="00FF525A" w:rsidRDefault="00F11E75" w:rsidP="004503F0">
      <w:pPr>
        <w:numPr>
          <w:ilvl w:val="0"/>
          <w:numId w:val="1"/>
        </w:numPr>
      </w:pPr>
      <w:r w:rsidRPr="00FF525A">
        <w:t xml:space="preserve">Find it acceptable to choose not to use substances. </w:t>
      </w:r>
    </w:p>
    <w:p w14:paraId="7EBE358D" w14:textId="77777777" w:rsidR="00F11E75" w:rsidRPr="00FF525A" w:rsidRDefault="00F11E75" w:rsidP="004503F0">
      <w:pPr>
        <w:numPr>
          <w:ilvl w:val="0"/>
          <w:numId w:val="1"/>
        </w:numPr>
      </w:pPr>
      <w:r w:rsidRPr="00FF525A">
        <w:t>Refuse to condone excessive drinking or intoxication.</w:t>
      </w:r>
    </w:p>
    <w:p w14:paraId="62196AF7" w14:textId="77777777" w:rsidR="00F11E75" w:rsidRPr="00FF525A" w:rsidRDefault="005B169A" w:rsidP="005B169A">
      <w:pPr>
        <w:numPr>
          <w:ilvl w:val="0"/>
          <w:numId w:val="1"/>
        </w:numPr>
      </w:pPr>
      <w:r>
        <w:t>Understand</w:t>
      </w:r>
      <w:r w:rsidR="00F11E75" w:rsidRPr="00FF525A">
        <w:t xml:space="preserve"> that in</w:t>
      </w:r>
      <w:r>
        <w:t>toxication or substance abuse is not</w:t>
      </w:r>
      <w:r w:rsidR="00F11E75" w:rsidRPr="00FF525A">
        <w:t xml:space="preserve"> an excuse for misconduct or infringing on the rights of others.</w:t>
      </w:r>
    </w:p>
    <w:p w14:paraId="0429729B" w14:textId="77777777" w:rsidR="00092BA4" w:rsidRPr="00FF525A" w:rsidRDefault="00092BA4" w:rsidP="004503F0"/>
    <w:p w14:paraId="451E54DD" w14:textId="77777777" w:rsidR="00A100BD" w:rsidRPr="00FF525A" w:rsidRDefault="00A100BD" w:rsidP="00A100BD">
      <w:pPr>
        <w:ind w:left="360" w:hanging="360"/>
      </w:pPr>
      <w:r w:rsidRPr="00FF525A">
        <w:rPr>
          <w:b/>
        </w:rPr>
        <w:t xml:space="preserve">Students </w:t>
      </w:r>
      <w:r w:rsidR="00DF4588" w:rsidRPr="00FF525A">
        <w:rPr>
          <w:b/>
        </w:rPr>
        <w:t xml:space="preserve">will </w:t>
      </w:r>
      <w:r w:rsidR="007548BF">
        <w:rPr>
          <w:b/>
        </w:rPr>
        <w:t xml:space="preserve">work with the </w:t>
      </w:r>
      <w:r w:rsidR="001D524A">
        <w:rPr>
          <w:b/>
        </w:rPr>
        <w:t>University</w:t>
      </w:r>
      <w:r w:rsidRPr="00FF525A">
        <w:rPr>
          <w:b/>
        </w:rPr>
        <w:t xml:space="preserve"> community to:</w:t>
      </w:r>
    </w:p>
    <w:p w14:paraId="37AA70BC" w14:textId="77777777" w:rsidR="00A100BD" w:rsidRPr="00FF525A" w:rsidRDefault="00A100BD" w:rsidP="002059AD">
      <w:pPr>
        <w:numPr>
          <w:ilvl w:val="0"/>
          <w:numId w:val="20"/>
        </w:numPr>
      </w:pPr>
      <w:r w:rsidRPr="00FF525A">
        <w:t xml:space="preserve">Encourage fellow students to make safe and </w:t>
      </w:r>
      <w:r w:rsidR="002059AD" w:rsidRPr="00FF525A">
        <w:t xml:space="preserve">healthy choices regarding </w:t>
      </w:r>
      <w:r w:rsidRPr="00FF525A">
        <w:t>alcohol use.</w:t>
      </w:r>
    </w:p>
    <w:p w14:paraId="20B3BCF5" w14:textId="77777777" w:rsidR="00A100BD" w:rsidRPr="00FF525A" w:rsidRDefault="00061761" w:rsidP="002059AD">
      <w:pPr>
        <w:numPr>
          <w:ilvl w:val="0"/>
          <w:numId w:val="20"/>
        </w:numPr>
      </w:pPr>
      <w:r w:rsidRPr="00FF525A">
        <w:t xml:space="preserve">Discourage substance </w:t>
      </w:r>
      <w:r w:rsidR="00A100BD" w:rsidRPr="00FF525A">
        <w:t xml:space="preserve">use which negatively impacts the </w:t>
      </w:r>
      <w:r w:rsidR="001D524A">
        <w:t>University</w:t>
      </w:r>
      <w:r w:rsidR="00A100BD" w:rsidRPr="00FF525A">
        <w:t xml:space="preserve"> community.</w:t>
      </w:r>
    </w:p>
    <w:p w14:paraId="2A64C29F" w14:textId="77777777" w:rsidR="00A100BD" w:rsidRPr="00FF525A" w:rsidRDefault="00A100BD" w:rsidP="002059AD">
      <w:pPr>
        <w:numPr>
          <w:ilvl w:val="0"/>
          <w:numId w:val="20"/>
        </w:numPr>
      </w:pPr>
      <w:r w:rsidRPr="00FF525A">
        <w:t>Plan and implement substance free events on and off-cam</w:t>
      </w:r>
      <w:r w:rsidR="002059AD" w:rsidRPr="00FF525A">
        <w:t>pus.</w:t>
      </w:r>
    </w:p>
    <w:p w14:paraId="768B0967" w14:textId="77777777" w:rsidR="00DF4588" w:rsidRPr="00FF525A" w:rsidRDefault="00DF4588" w:rsidP="002059AD">
      <w:pPr>
        <w:numPr>
          <w:ilvl w:val="0"/>
          <w:numId w:val="20"/>
        </w:numPr>
      </w:pPr>
      <w:r w:rsidRPr="00FF525A">
        <w:t>Respect and appr</w:t>
      </w:r>
      <w:r w:rsidR="00E23B0A">
        <w:t>eciate the decisions of peers</w:t>
      </w:r>
      <w:r w:rsidRPr="00FF525A">
        <w:t xml:space="preserve"> not</w:t>
      </w:r>
      <w:r w:rsidR="00E23B0A">
        <w:t xml:space="preserve"> to</w:t>
      </w:r>
      <w:r w:rsidRPr="00FF525A">
        <w:t xml:space="preserve"> use substances</w:t>
      </w:r>
      <w:r w:rsidR="00F11E75" w:rsidRPr="00FF525A">
        <w:t>.</w:t>
      </w:r>
      <w:r w:rsidRPr="00FF525A">
        <w:t xml:space="preserve"> </w:t>
      </w:r>
    </w:p>
    <w:p w14:paraId="4EF4A4BC" w14:textId="77777777" w:rsidR="00A100BD" w:rsidRPr="00FF525A" w:rsidRDefault="00A100BD" w:rsidP="002059AD">
      <w:pPr>
        <w:numPr>
          <w:ilvl w:val="0"/>
          <w:numId w:val="20"/>
        </w:numPr>
      </w:pPr>
      <w:r w:rsidRPr="00FF525A">
        <w:t>Promote and advocate for a safe and caring environment where an individual can live and learn</w:t>
      </w:r>
      <w:r w:rsidR="00F11E75" w:rsidRPr="00FF525A">
        <w:t>.</w:t>
      </w:r>
    </w:p>
    <w:p w14:paraId="1A60A4EE" w14:textId="77777777" w:rsidR="00A100BD" w:rsidRPr="00FF525A" w:rsidRDefault="00A100BD" w:rsidP="002059AD">
      <w:pPr>
        <w:numPr>
          <w:ilvl w:val="0"/>
          <w:numId w:val="20"/>
        </w:numPr>
      </w:pPr>
      <w:r w:rsidRPr="00FF525A">
        <w:t xml:space="preserve">Assume responsibility for their well-being and the well-being of </w:t>
      </w:r>
      <w:r w:rsidR="009E3640" w:rsidRPr="00FF525A">
        <w:t>their peers.</w:t>
      </w:r>
    </w:p>
    <w:p w14:paraId="08A3EFC4" w14:textId="77777777" w:rsidR="00F11E75" w:rsidRPr="00FF525A" w:rsidRDefault="00F11E75" w:rsidP="002059AD">
      <w:pPr>
        <w:numPr>
          <w:ilvl w:val="0"/>
          <w:numId w:val="20"/>
        </w:numPr>
      </w:pPr>
      <w:r w:rsidRPr="00FF525A">
        <w:t xml:space="preserve">Communicate that actions and inactions in regards to substance use will have a direct effect on their relationship with others and the </w:t>
      </w:r>
      <w:r w:rsidR="001D524A">
        <w:t>University</w:t>
      </w:r>
      <w:r w:rsidRPr="00FF525A">
        <w:t>.</w:t>
      </w:r>
    </w:p>
    <w:p w14:paraId="1431F99D" w14:textId="77777777" w:rsidR="00F11E75" w:rsidRDefault="00F11E75" w:rsidP="002059AD">
      <w:pPr>
        <w:numPr>
          <w:ilvl w:val="0"/>
          <w:numId w:val="20"/>
        </w:numPr>
      </w:pPr>
      <w:r w:rsidRPr="00FF525A">
        <w:t>Demonstrate responsible behavior.</w:t>
      </w:r>
    </w:p>
    <w:p w14:paraId="5C41B37B" w14:textId="77777777" w:rsidR="00257902" w:rsidRPr="00FF525A" w:rsidRDefault="00257902" w:rsidP="00257902">
      <w:pPr>
        <w:ind w:left="720"/>
      </w:pPr>
    </w:p>
    <w:p w14:paraId="5F8F5F68" w14:textId="77777777" w:rsidR="002730F9" w:rsidRDefault="002B2FA0" w:rsidP="00257902">
      <w:pPr>
        <w:autoSpaceDE w:val="0"/>
        <w:autoSpaceDN w:val="0"/>
        <w:rPr>
          <w:b/>
          <w:bCs/>
        </w:rPr>
      </w:pPr>
      <w:r>
        <w:rPr>
          <w:b/>
          <w:bCs/>
        </w:rPr>
        <w:t>Tobacco Free</w:t>
      </w:r>
      <w:r w:rsidR="00435F8B">
        <w:rPr>
          <w:b/>
          <w:bCs/>
        </w:rPr>
        <w:t>/Smoke Free</w:t>
      </w:r>
      <w:r>
        <w:rPr>
          <w:b/>
          <w:bCs/>
        </w:rPr>
        <w:t xml:space="preserve"> Campus</w:t>
      </w:r>
    </w:p>
    <w:p w14:paraId="1A4BFDF0" w14:textId="77777777" w:rsidR="002B2FA0" w:rsidRDefault="002B2FA0" w:rsidP="00257902">
      <w:pPr>
        <w:autoSpaceDE w:val="0"/>
        <w:autoSpaceDN w:val="0"/>
        <w:rPr>
          <w:bCs/>
        </w:rPr>
      </w:pPr>
      <w:r w:rsidRPr="00435F8B">
        <w:rPr>
          <w:bCs/>
        </w:rPr>
        <w:t>Effective June 1, 2015, the West Hav</w:t>
      </w:r>
      <w:r w:rsidR="00435F8B">
        <w:rPr>
          <w:bCs/>
        </w:rPr>
        <w:t xml:space="preserve">en and Orange Campuses are </w:t>
      </w:r>
      <w:r w:rsidRPr="00435F8B">
        <w:rPr>
          <w:bCs/>
        </w:rPr>
        <w:t>tobacco</w:t>
      </w:r>
      <w:r w:rsidR="00435F8B">
        <w:rPr>
          <w:bCs/>
        </w:rPr>
        <w:t xml:space="preserve"> free and smoke</w:t>
      </w:r>
      <w:r w:rsidRPr="00435F8B">
        <w:rPr>
          <w:bCs/>
        </w:rPr>
        <w:t xml:space="preserve"> free.  </w:t>
      </w:r>
      <w:r w:rsidR="00435F8B">
        <w:rPr>
          <w:bCs/>
        </w:rPr>
        <w:t>Please r</w:t>
      </w:r>
      <w:r w:rsidRPr="00435F8B">
        <w:rPr>
          <w:bCs/>
        </w:rPr>
        <w:t>efer to the full policy onl</w:t>
      </w:r>
      <w:r w:rsidR="00435F8B">
        <w:rPr>
          <w:bCs/>
        </w:rPr>
        <w:t>ine and in the student handbook (</w:t>
      </w:r>
      <w:hyperlink r:id="rId10" w:history="1">
        <w:r w:rsidR="00435F8B" w:rsidRPr="001E79DF">
          <w:rPr>
            <w:rStyle w:val="Hyperlink"/>
            <w:bCs/>
          </w:rPr>
          <w:t>www.newhaven.edu/studenthandbook</w:t>
        </w:r>
      </w:hyperlink>
      <w:r w:rsidR="00435F8B">
        <w:rPr>
          <w:bCs/>
        </w:rPr>
        <w:t>)</w:t>
      </w:r>
    </w:p>
    <w:p w14:paraId="70599BE7" w14:textId="77777777" w:rsidR="00435F8B" w:rsidRPr="00435F8B" w:rsidRDefault="00435F8B" w:rsidP="00257902">
      <w:pPr>
        <w:autoSpaceDE w:val="0"/>
        <w:autoSpaceDN w:val="0"/>
        <w:rPr>
          <w:bCs/>
        </w:rPr>
      </w:pPr>
    </w:p>
    <w:p w14:paraId="38BEE434" w14:textId="77777777" w:rsidR="002730F9" w:rsidRDefault="002730F9" w:rsidP="00257902">
      <w:pPr>
        <w:autoSpaceDE w:val="0"/>
        <w:autoSpaceDN w:val="0"/>
        <w:rPr>
          <w:b/>
          <w:bCs/>
        </w:rPr>
      </w:pPr>
    </w:p>
    <w:p w14:paraId="4EBFBF9E" w14:textId="77777777" w:rsidR="00DE1422" w:rsidRDefault="00DE1422" w:rsidP="00257902">
      <w:pPr>
        <w:autoSpaceDE w:val="0"/>
        <w:autoSpaceDN w:val="0"/>
        <w:rPr>
          <w:b/>
          <w:bCs/>
        </w:rPr>
      </w:pPr>
    </w:p>
    <w:p w14:paraId="4C44F1AE" w14:textId="77777777" w:rsidR="00DE1422" w:rsidRDefault="00DE1422" w:rsidP="00257902">
      <w:pPr>
        <w:autoSpaceDE w:val="0"/>
        <w:autoSpaceDN w:val="0"/>
        <w:rPr>
          <w:b/>
          <w:bCs/>
        </w:rPr>
      </w:pPr>
    </w:p>
    <w:p w14:paraId="0E457F54" w14:textId="2D270058" w:rsidR="00257902" w:rsidRDefault="00BB0D29" w:rsidP="00257902">
      <w:pPr>
        <w:autoSpaceDE w:val="0"/>
        <w:autoSpaceDN w:val="0"/>
        <w:rPr>
          <w:b/>
          <w:bCs/>
        </w:rPr>
      </w:pPr>
      <w:r>
        <w:rPr>
          <w:b/>
          <w:bCs/>
        </w:rPr>
        <w:t>Including parents</w:t>
      </w:r>
      <w:r w:rsidR="001D524A">
        <w:rPr>
          <w:b/>
          <w:bCs/>
        </w:rPr>
        <w:t>/guardians</w:t>
      </w:r>
      <w:r>
        <w:rPr>
          <w:b/>
          <w:bCs/>
        </w:rPr>
        <w:t xml:space="preserve"> in conversations about alcohol and other drugs:</w:t>
      </w:r>
    </w:p>
    <w:p w14:paraId="5826E29B" w14:textId="77777777" w:rsidR="00DE1422" w:rsidRDefault="00DE1422" w:rsidP="009C0E53">
      <w:pPr>
        <w:autoSpaceDE w:val="0"/>
        <w:autoSpaceDN w:val="0"/>
      </w:pPr>
    </w:p>
    <w:p w14:paraId="1B32643A" w14:textId="0BF88584" w:rsidR="00257902" w:rsidRPr="00BB0D29" w:rsidRDefault="00257902" w:rsidP="009C0E53">
      <w:pPr>
        <w:autoSpaceDE w:val="0"/>
        <w:autoSpaceDN w:val="0"/>
      </w:pPr>
      <w:r w:rsidRPr="00BB0D29">
        <w:t xml:space="preserve">The </w:t>
      </w:r>
      <w:r w:rsidR="001D524A">
        <w:t>University</w:t>
      </w:r>
      <w:r w:rsidRPr="00BB0D29">
        <w:t xml:space="preserve"> supports the idea that students, parent(s) or legal guardian(s), and the </w:t>
      </w:r>
      <w:r w:rsidR="001D524A">
        <w:t>University</w:t>
      </w:r>
      <w:r w:rsidRPr="00BB0D29">
        <w:t xml:space="preserve"> are partners with responsibilities for</w:t>
      </w:r>
      <w:r w:rsidR="00BB0D29">
        <w:t xml:space="preserve"> </w:t>
      </w:r>
      <w:r w:rsidRPr="00BB0D29">
        <w:t xml:space="preserve">the promotion of a healthy and positive educational experience for students. </w:t>
      </w:r>
      <w:r w:rsidR="001D524A">
        <w:t>University</w:t>
      </w:r>
      <w:r w:rsidRPr="00BB0D29">
        <w:t xml:space="preserve"> disciplinary policies and procedures are</w:t>
      </w:r>
      <w:r w:rsidR="00BB0D29">
        <w:t xml:space="preserve"> </w:t>
      </w:r>
      <w:r w:rsidRPr="00BB0D29">
        <w:t xml:space="preserve">designed to promote an environment conducive to student learning and growth while protecting the </w:t>
      </w:r>
      <w:r w:rsidR="001D524A">
        <w:t>University</w:t>
      </w:r>
      <w:r w:rsidRPr="00BB0D29">
        <w:t xml:space="preserve"> community. It is the</w:t>
      </w:r>
      <w:r w:rsidR="009C0E53">
        <w:t xml:space="preserve"> </w:t>
      </w:r>
      <w:r w:rsidRPr="00BB0D29">
        <w:t xml:space="preserve">belief of the </w:t>
      </w:r>
      <w:r w:rsidR="001D524A">
        <w:t>University</w:t>
      </w:r>
      <w:r w:rsidRPr="00BB0D29">
        <w:t xml:space="preserve"> that students benefit from discussions with their parent(s) or legal guardian(s) about the effects of alcohol or</w:t>
      </w:r>
      <w:r w:rsidR="00BB0D29">
        <w:t xml:space="preserve"> </w:t>
      </w:r>
      <w:r w:rsidRPr="00BB0D29">
        <w:t>use of controlled substances on their educational experience.</w:t>
      </w:r>
    </w:p>
    <w:p w14:paraId="773BCD13" w14:textId="77777777" w:rsidR="009C0E53" w:rsidRDefault="009C0E53" w:rsidP="009C0E53">
      <w:pPr>
        <w:autoSpaceDE w:val="0"/>
        <w:autoSpaceDN w:val="0"/>
      </w:pPr>
    </w:p>
    <w:p w14:paraId="4C374118" w14:textId="77777777" w:rsidR="00257902" w:rsidRPr="00BB0D29" w:rsidRDefault="00257902" w:rsidP="009C0E53">
      <w:pPr>
        <w:autoSpaceDE w:val="0"/>
        <w:autoSpaceDN w:val="0"/>
      </w:pPr>
      <w:r w:rsidRPr="00BB0D29">
        <w:t xml:space="preserve">The </w:t>
      </w:r>
      <w:r w:rsidR="001D524A">
        <w:t>University</w:t>
      </w:r>
      <w:r w:rsidRPr="00BB0D29">
        <w:t xml:space="preserve"> may notify parents/guardians of students, under the age of 21, who have been found in violation of the Substance Use Policy. Notification of parents/guardians will occur when, in the opinion of the Dean of </w:t>
      </w:r>
      <w:r w:rsidR="00BB0D29">
        <w:t xml:space="preserve">Students or his/ her designee, </w:t>
      </w:r>
      <w:r w:rsidRPr="00BB0D29">
        <w:t>violation is significant enough to indicate a greater level of care may be necessary to support the student.</w:t>
      </w:r>
    </w:p>
    <w:p w14:paraId="7EC924D5" w14:textId="77777777" w:rsidR="009C0E53" w:rsidRDefault="009C0E53" w:rsidP="009C0E53">
      <w:pPr>
        <w:autoSpaceDE w:val="0"/>
        <w:autoSpaceDN w:val="0"/>
      </w:pPr>
    </w:p>
    <w:p w14:paraId="05970DE5" w14:textId="77777777" w:rsidR="00257902" w:rsidRPr="00BB0D29" w:rsidRDefault="00257902" w:rsidP="009C0E53">
      <w:pPr>
        <w:autoSpaceDE w:val="0"/>
        <w:autoSpaceDN w:val="0"/>
      </w:pPr>
      <w:r w:rsidRPr="00BB0D29">
        <w:t xml:space="preserve">It is our general practice to encourage a student to contact his or her parent(s) or legal guardian(s) prior to the </w:t>
      </w:r>
      <w:r w:rsidR="001D524A">
        <w:t>University</w:t>
      </w:r>
      <w:r w:rsidRPr="00BB0D29">
        <w:t>’s</w:t>
      </w:r>
      <w:r w:rsidR="00BB0D29">
        <w:t xml:space="preserve"> </w:t>
      </w:r>
      <w:r w:rsidRPr="00BB0D29">
        <w:t>notification, however, there may be circumstances when contact will be initiated more rapidly.</w:t>
      </w:r>
    </w:p>
    <w:p w14:paraId="0EFCD041" w14:textId="77777777" w:rsidR="009C0E53" w:rsidRDefault="009C0E53" w:rsidP="009C0E53">
      <w:pPr>
        <w:jc w:val="both"/>
      </w:pPr>
    </w:p>
    <w:p w14:paraId="13CDFAB9" w14:textId="77777777" w:rsidR="001630BE" w:rsidRPr="00FF525A" w:rsidRDefault="00092BA4" w:rsidP="009C0E53">
      <w:pPr>
        <w:jc w:val="both"/>
        <w:rPr>
          <w:b/>
        </w:rPr>
      </w:pPr>
      <w:r w:rsidRPr="00FF525A">
        <w:rPr>
          <w:b/>
        </w:rPr>
        <w:t>Policy:</w:t>
      </w:r>
    </w:p>
    <w:p w14:paraId="60184C05" w14:textId="77777777" w:rsidR="001630BE" w:rsidRPr="00FF525A" w:rsidRDefault="001D524A" w:rsidP="009C0E53">
      <w:r>
        <w:t>University</w:t>
      </w:r>
      <w:r w:rsidR="001630BE" w:rsidRPr="00FF525A">
        <w:t xml:space="preserve"> policies and procedures provide both a guideline and system of accountability to aid in establishing and maintaining personal and community standards.</w:t>
      </w:r>
    </w:p>
    <w:p w14:paraId="1F293A3A" w14:textId="77777777" w:rsidR="009C0E53" w:rsidRDefault="009C0E53" w:rsidP="009C0E53">
      <w:pPr>
        <w:rPr>
          <w:b/>
        </w:rPr>
      </w:pPr>
    </w:p>
    <w:p w14:paraId="0BAB97D1" w14:textId="77777777" w:rsidR="00A713D5" w:rsidRPr="00FF525A" w:rsidRDefault="00092BA4" w:rsidP="009C0E53">
      <w:r w:rsidRPr="00FF525A">
        <w:t xml:space="preserve">In compliance with all federal, state and local laws, the </w:t>
      </w:r>
      <w:r w:rsidR="001D524A">
        <w:t>University</w:t>
      </w:r>
      <w:r w:rsidRPr="00FF525A">
        <w:t xml:space="preserve"> of New Haven prohibits the possession, manufacture, sale, distribution, and unlawful use/abuse of any and all controlled substances and drugs.  The </w:t>
      </w:r>
      <w:r w:rsidR="001D524A">
        <w:t>University</w:t>
      </w:r>
      <w:r w:rsidRPr="00FF525A">
        <w:t xml:space="preserve"> also abides by and enforces </w:t>
      </w:r>
      <w:smartTag w:uri="urn:schemas-microsoft-com:office:smarttags" w:element="place">
        <w:smartTag w:uri="urn:schemas-microsoft-com:office:smarttags" w:element="PlaceName">
          <w:r w:rsidRPr="00FF525A">
            <w:t>Connecticut</w:t>
          </w:r>
        </w:smartTag>
        <w:r w:rsidRPr="00FF525A">
          <w:t xml:space="preserve"> </w:t>
        </w:r>
        <w:smartTag w:uri="urn:schemas-microsoft-com:office:smarttags" w:element="PlaceType">
          <w:r w:rsidR="00B72025" w:rsidRPr="00FF525A">
            <w:t>S</w:t>
          </w:r>
          <w:r w:rsidRPr="00FF525A">
            <w:t>tate</w:t>
          </w:r>
        </w:smartTag>
      </w:smartTag>
      <w:r w:rsidRPr="00FF525A">
        <w:t xml:space="preserve"> laws regarding alcohol</w:t>
      </w:r>
      <w:r w:rsidR="007459C5" w:rsidRPr="00FF525A">
        <w:t xml:space="preserve"> (sec. 30-89, 30-89a)</w:t>
      </w:r>
      <w:r w:rsidRPr="00FF525A">
        <w:t xml:space="preserve"> which state that only persons 21 years of age or older may buy, deliver, consume, possess, or transport alcoholic beverages</w:t>
      </w:r>
      <w:r w:rsidR="007459C5" w:rsidRPr="00FF525A">
        <w:t>, and outlines legal obligations for persons exercising dominion over dwelling units.</w:t>
      </w:r>
      <w:r w:rsidR="00F515B7">
        <w:t xml:space="preserve">  The possession, sale, or use of powdered alcohol is a violation of </w:t>
      </w:r>
      <w:r w:rsidR="00435F8B">
        <w:t>Connecticut state law regardless of</w:t>
      </w:r>
      <w:r w:rsidR="00F515B7">
        <w:t xml:space="preserve"> age effective October 1, 2015.</w:t>
      </w:r>
    </w:p>
    <w:p w14:paraId="50EBF11C" w14:textId="77777777" w:rsidR="007459C5" w:rsidRPr="009C0E53" w:rsidRDefault="007459C5" w:rsidP="00707716">
      <w:pPr>
        <w:ind w:left="360"/>
        <w:jc w:val="both"/>
      </w:pPr>
    </w:p>
    <w:p w14:paraId="068DA441" w14:textId="77777777" w:rsidR="009C0E53" w:rsidRPr="009C0E53" w:rsidRDefault="00092BA4" w:rsidP="009C0E53">
      <w:pPr>
        <w:rPr>
          <w:b/>
        </w:rPr>
      </w:pPr>
      <w:r w:rsidRPr="009C0E53">
        <w:rPr>
          <w:b/>
        </w:rPr>
        <w:t>Alcohol Guidelines &amp; Regulations:</w:t>
      </w:r>
    </w:p>
    <w:p w14:paraId="02E3065E" w14:textId="77777777" w:rsidR="009C0E53" w:rsidRDefault="00092BA4" w:rsidP="009C0E53">
      <w:pPr>
        <w:pStyle w:val="ListParagraph"/>
        <w:numPr>
          <w:ilvl w:val="0"/>
          <w:numId w:val="31"/>
        </w:numPr>
      </w:pPr>
      <w:r w:rsidRPr="009C0E53">
        <w:t>Use or possession of alcoholic beverages</w:t>
      </w:r>
      <w:r w:rsidR="002955BD">
        <w:t xml:space="preserve"> </w:t>
      </w:r>
      <w:r w:rsidRPr="009C0E53">
        <w:t>and the sale, del</w:t>
      </w:r>
      <w:r w:rsidR="00707716" w:rsidRPr="009C0E53">
        <w:t>ivery</w:t>
      </w:r>
      <w:r w:rsidR="00E23B0A" w:rsidRPr="009C0E53">
        <w:t>,</w:t>
      </w:r>
      <w:r w:rsidR="00707716" w:rsidRPr="009C0E53">
        <w:t xml:space="preserve"> or service to </w:t>
      </w:r>
      <w:r w:rsidRPr="009C0E53">
        <w:t>individuals under the age of 21 is prohibited</w:t>
      </w:r>
      <w:r w:rsidRPr="00FF525A">
        <w:t xml:space="preserve"> by the </w:t>
      </w:r>
      <w:r w:rsidR="001D524A">
        <w:t>University</w:t>
      </w:r>
      <w:r w:rsidR="003C0538" w:rsidRPr="00FF525A">
        <w:t xml:space="preserve"> and Connecticut</w:t>
      </w:r>
      <w:r w:rsidR="00E23B0A">
        <w:t xml:space="preserve"> s</w:t>
      </w:r>
      <w:r w:rsidR="003C0538" w:rsidRPr="00FF525A">
        <w:t>tate law</w:t>
      </w:r>
      <w:r w:rsidRPr="00FF525A">
        <w:t>.</w:t>
      </w:r>
    </w:p>
    <w:p w14:paraId="5A77F2D4" w14:textId="77777777" w:rsidR="009C0E53" w:rsidRDefault="00092BA4" w:rsidP="009C0E53">
      <w:pPr>
        <w:pStyle w:val="ListParagraph"/>
        <w:numPr>
          <w:ilvl w:val="0"/>
          <w:numId w:val="31"/>
        </w:numPr>
      </w:pPr>
      <w:r w:rsidRPr="00FF525A">
        <w:t>Any public or private use of alcohol</w:t>
      </w:r>
      <w:r w:rsidR="00D04417" w:rsidRPr="00FF525A">
        <w:t xml:space="preserve"> by students</w:t>
      </w:r>
      <w:r w:rsidRPr="00FF525A">
        <w:t xml:space="preserve"> that leads to </w:t>
      </w:r>
      <w:r w:rsidR="001675A7" w:rsidRPr="00FF525A">
        <w:t>intoxication</w:t>
      </w:r>
      <w:r w:rsidRPr="00FF525A">
        <w:t>, intrusive, destructive, or violent behavior</w:t>
      </w:r>
      <w:r w:rsidR="00D04417" w:rsidRPr="00FF525A">
        <w:t xml:space="preserve"> </w:t>
      </w:r>
      <w:r w:rsidRPr="00FF525A">
        <w:t xml:space="preserve">is unacceptable to the </w:t>
      </w:r>
      <w:r w:rsidR="001D524A">
        <w:t>University</w:t>
      </w:r>
      <w:r w:rsidR="00433AB9" w:rsidRPr="00FF525A">
        <w:t xml:space="preserve"> </w:t>
      </w:r>
      <w:r w:rsidRPr="00FF525A">
        <w:t xml:space="preserve">community and will be treated as a </w:t>
      </w:r>
      <w:r w:rsidR="00E23B0A">
        <w:t xml:space="preserve">conduct </w:t>
      </w:r>
      <w:r w:rsidRPr="00FF525A">
        <w:t>matter.</w:t>
      </w:r>
      <w:r w:rsidR="00E23B0A">
        <w:t xml:space="preserve"> Intoxication is defined as the point where the quantity of alcohol a person consumes exceeds the individual’s tolerance for alcohol and impairs behavioral or physical abilities.</w:t>
      </w:r>
    </w:p>
    <w:p w14:paraId="46AB8F13" w14:textId="77777777" w:rsidR="009C0E53" w:rsidRDefault="00092BA4" w:rsidP="009C0E53">
      <w:pPr>
        <w:pStyle w:val="ListParagraph"/>
        <w:numPr>
          <w:ilvl w:val="0"/>
          <w:numId w:val="31"/>
        </w:numPr>
      </w:pPr>
      <w:r w:rsidRPr="00FF525A">
        <w:t>All students are responsible for discouraging alcohol-related behavior that is abusive to themselves or to others.  Any effort to induce or force a student to drink against his/her expressed desire is prohibited.  Students will be held accountable for their behavior at all times to include:</w:t>
      </w:r>
    </w:p>
    <w:p w14:paraId="3E9CB780" w14:textId="77777777" w:rsidR="009C0E53" w:rsidRDefault="007E1B75" w:rsidP="009C0E53">
      <w:pPr>
        <w:pStyle w:val="ListParagraph"/>
        <w:numPr>
          <w:ilvl w:val="1"/>
          <w:numId w:val="31"/>
        </w:numPr>
      </w:pPr>
      <w:r w:rsidRPr="00FF525A">
        <w:t>Instances</w:t>
      </w:r>
      <w:r w:rsidR="00092BA4" w:rsidRPr="00FF525A">
        <w:t xml:space="preserve"> when they themselves are und</w:t>
      </w:r>
      <w:r w:rsidR="00707716" w:rsidRPr="00FF525A">
        <w:t>er the influence of alcohol</w:t>
      </w:r>
    </w:p>
    <w:p w14:paraId="1D387D0C" w14:textId="77777777" w:rsidR="009C0E53" w:rsidRDefault="007E1B75" w:rsidP="009C0E53">
      <w:pPr>
        <w:pStyle w:val="ListParagraph"/>
        <w:numPr>
          <w:ilvl w:val="1"/>
          <w:numId w:val="31"/>
        </w:numPr>
      </w:pPr>
      <w:r w:rsidRPr="00FF525A">
        <w:t>Instances</w:t>
      </w:r>
      <w:r w:rsidR="00092BA4" w:rsidRPr="00FF525A">
        <w:t xml:space="preserve"> when they are involved with</w:t>
      </w:r>
      <w:r w:rsidR="00707716" w:rsidRPr="00FF525A">
        <w:t xml:space="preserve"> an individual who is under the influence of alcohol</w:t>
      </w:r>
      <w:r w:rsidR="0019086D" w:rsidRPr="00FF525A">
        <w:t>.</w:t>
      </w:r>
    </w:p>
    <w:p w14:paraId="1B21FD25" w14:textId="77777777" w:rsidR="009C0E53" w:rsidRDefault="005A4ED9" w:rsidP="009C0E53">
      <w:pPr>
        <w:pStyle w:val="ListParagraph"/>
        <w:numPr>
          <w:ilvl w:val="0"/>
          <w:numId w:val="31"/>
        </w:numPr>
      </w:pPr>
      <w:r w:rsidRPr="00FF525A">
        <w:t xml:space="preserve">Students </w:t>
      </w:r>
      <w:r w:rsidR="00092BA4" w:rsidRPr="00FF525A">
        <w:t xml:space="preserve">and their guests who are 21 years of age or older may </w:t>
      </w:r>
      <w:r w:rsidR="001649C2">
        <w:t>have</w:t>
      </w:r>
      <w:r w:rsidR="00092BA4" w:rsidRPr="00FF525A">
        <w:t xml:space="preserve"> alcohol in</w:t>
      </w:r>
      <w:r w:rsidR="005A300B" w:rsidRPr="009C0E53">
        <w:rPr>
          <w:color w:val="211D1E"/>
        </w:rPr>
        <w:t xml:space="preserve"> </w:t>
      </w:r>
      <w:r w:rsidR="001649C2" w:rsidRPr="009C0E53">
        <w:rPr>
          <w:color w:val="211D1E"/>
        </w:rPr>
        <w:t xml:space="preserve">their </w:t>
      </w:r>
      <w:r w:rsidR="00813805" w:rsidRPr="009C0E53">
        <w:rPr>
          <w:color w:val="211D1E"/>
        </w:rPr>
        <w:t xml:space="preserve">living unit within </w:t>
      </w:r>
      <w:r w:rsidR="00654D47" w:rsidRPr="009C0E53">
        <w:rPr>
          <w:color w:val="211D1E"/>
        </w:rPr>
        <w:t>the residence halls</w:t>
      </w:r>
      <w:r w:rsidR="00A54D05" w:rsidRPr="009C0E53">
        <w:rPr>
          <w:color w:val="211D1E"/>
        </w:rPr>
        <w:t>/apartments</w:t>
      </w:r>
      <w:r w:rsidR="00654D47" w:rsidRPr="00FF525A">
        <w:t xml:space="preserve"> </w:t>
      </w:r>
      <w:r w:rsidR="00092BA4" w:rsidRPr="00FF525A">
        <w:t>provided that:</w:t>
      </w:r>
    </w:p>
    <w:p w14:paraId="01F9285F" w14:textId="77777777" w:rsidR="009C0E53" w:rsidRDefault="00FF525A" w:rsidP="009C0E53">
      <w:pPr>
        <w:pStyle w:val="ListParagraph"/>
        <w:numPr>
          <w:ilvl w:val="1"/>
          <w:numId w:val="31"/>
        </w:numPr>
      </w:pPr>
      <w:r w:rsidRPr="00FF525A">
        <w:t>The</w:t>
      </w:r>
      <w:r w:rsidR="00092BA4" w:rsidRPr="00FF525A">
        <w:t xml:space="preserve"> student of legal drinking age ensures that those residents of the living unit who are not of legal drinking age do not po</w:t>
      </w:r>
      <w:r w:rsidR="00707716" w:rsidRPr="00FF525A">
        <w:t>ssess, consume or serve alcohol</w:t>
      </w:r>
      <w:r w:rsidR="004B31FC" w:rsidRPr="00FF525A">
        <w:t>.</w:t>
      </w:r>
    </w:p>
    <w:p w14:paraId="4E8E7344" w14:textId="77777777" w:rsidR="009C0E53" w:rsidRDefault="00FF525A" w:rsidP="009C0E53">
      <w:pPr>
        <w:pStyle w:val="ListParagraph"/>
        <w:numPr>
          <w:ilvl w:val="1"/>
          <w:numId w:val="31"/>
        </w:numPr>
      </w:pPr>
      <w:r w:rsidRPr="00FF525A">
        <w:t>Intoxicated</w:t>
      </w:r>
      <w:r w:rsidR="00707716" w:rsidRPr="00FF525A">
        <w:t xml:space="preserve"> individuals are not served</w:t>
      </w:r>
      <w:r w:rsidR="004B31FC" w:rsidRPr="00FF525A">
        <w:t>.</w:t>
      </w:r>
    </w:p>
    <w:p w14:paraId="49E8DEBB" w14:textId="77777777" w:rsidR="009C0E53" w:rsidRDefault="00FF525A" w:rsidP="009C0E53">
      <w:pPr>
        <w:pStyle w:val="ListParagraph"/>
        <w:numPr>
          <w:ilvl w:val="1"/>
          <w:numId w:val="31"/>
        </w:numPr>
      </w:pPr>
      <w:r w:rsidRPr="00FF525A">
        <w:t>There</w:t>
      </w:r>
      <w:r w:rsidR="00092BA4" w:rsidRPr="00FF525A">
        <w:t xml:space="preserve"> is no appearance of underage consumption. </w:t>
      </w:r>
    </w:p>
    <w:p w14:paraId="05B5936A" w14:textId="77777777" w:rsidR="009C0E53" w:rsidRDefault="00092BA4" w:rsidP="009C0E53">
      <w:pPr>
        <w:pStyle w:val="ListParagraph"/>
        <w:numPr>
          <w:ilvl w:val="1"/>
          <w:numId w:val="31"/>
        </w:numPr>
      </w:pPr>
      <w:r w:rsidRPr="00FF525A">
        <w:t xml:space="preserve">Failure to enforce the above </w:t>
      </w:r>
      <w:r w:rsidRPr="00C96B06">
        <w:t>guidelines</w:t>
      </w:r>
      <w:r w:rsidRPr="00FF525A">
        <w:t xml:space="preserve"> makes the host liable under the law, not only for serving alcohol illegally, but also for actions</w:t>
      </w:r>
      <w:r w:rsidR="00A54D05" w:rsidRPr="00FF525A">
        <w:t xml:space="preserve"> which the indi</w:t>
      </w:r>
      <w:r w:rsidRPr="00FF525A">
        <w:t>vidual under the influence might take afte</w:t>
      </w:r>
      <w:r w:rsidR="005A300B">
        <w:t xml:space="preserve">r leaving a room/apartment. Additionally, students involved will be referred to the </w:t>
      </w:r>
      <w:r w:rsidR="001D524A">
        <w:t>University</w:t>
      </w:r>
      <w:r w:rsidR="005A300B">
        <w:t xml:space="preserve"> Conduct</w:t>
      </w:r>
      <w:r w:rsidR="00FA0B70">
        <w:t xml:space="preserve"> S</w:t>
      </w:r>
      <w:r w:rsidR="005A300B">
        <w:t>ystem for substance policy violations.</w:t>
      </w:r>
    </w:p>
    <w:p w14:paraId="21E4F711" w14:textId="77777777" w:rsidR="009C0E53" w:rsidRDefault="00092BA4" w:rsidP="009C0E53">
      <w:pPr>
        <w:pStyle w:val="ListParagraph"/>
        <w:numPr>
          <w:ilvl w:val="0"/>
          <w:numId w:val="31"/>
        </w:numPr>
      </w:pPr>
      <w:r w:rsidRPr="00FF525A">
        <w:t>The consumption of alcohol or possession of an open container</w:t>
      </w:r>
      <w:r w:rsidR="001675A7" w:rsidRPr="00FF525A">
        <w:t xml:space="preserve"> (i.e. </w:t>
      </w:r>
      <w:r w:rsidR="00381D11" w:rsidRPr="00FF525A">
        <w:t xml:space="preserve">bottles, cans, </w:t>
      </w:r>
      <w:r w:rsidRPr="00FF525A">
        <w:t>cups, sq</w:t>
      </w:r>
      <w:r w:rsidR="007E6FD1" w:rsidRPr="00FF525A">
        <w:t>ueeze bottles</w:t>
      </w:r>
      <w:r w:rsidR="001675A7" w:rsidRPr="00FF525A">
        <w:t>, etc.)</w:t>
      </w:r>
      <w:r w:rsidR="007E6FD1" w:rsidRPr="00FF525A">
        <w:t xml:space="preserve"> is not permitted </w:t>
      </w:r>
      <w:r w:rsidR="00381D11" w:rsidRPr="00FF525A">
        <w:t xml:space="preserve">on </w:t>
      </w:r>
      <w:r w:rsidR="001D524A">
        <w:t>University</w:t>
      </w:r>
      <w:r w:rsidR="00381D11" w:rsidRPr="00FF525A">
        <w:t xml:space="preserve"> grounds and in </w:t>
      </w:r>
      <w:r w:rsidRPr="00FF525A">
        <w:t xml:space="preserve">public areas such as hallways, lobbies, stairwells, </w:t>
      </w:r>
      <w:r w:rsidRPr="00FF525A">
        <w:lastRenderedPageBreak/>
        <w:t>elevators</w:t>
      </w:r>
      <w:r w:rsidR="00381D11" w:rsidRPr="00FF525A">
        <w:t xml:space="preserve">, </w:t>
      </w:r>
      <w:r w:rsidRPr="00FF525A">
        <w:t>common areas</w:t>
      </w:r>
      <w:r w:rsidR="00381D11" w:rsidRPr="00FF525A">
        <w:t xml:space="preserve">, </w:t>
      </w:r>
      <w:proofErr w:type="spellStart"/>
      <w:r w:rsidR="00381D11" w:rsidRPr="00FF525A">
        <w:t>etc</w:t>
      </w:r>
      <w:proofErr w:type="spellEnd"/>
      <w:r w:rsidR="00C74F13">
        <w:t xml:space="preserve"> with the exception of approved </w:t>
      </w:r>
      <w:r w:rsidR="001D524A">
        <w:t>University</w:t>
      </w:r>
      <w:r w:rsidR="00C74F13">
        <w:t xml:space="preserve"> sponsored events on campus.</w:t>
      </w:r>
      <w:r w:rsidR="00A54D05" w:rsidRPr="00FF525A">
        <w:t xml:space="preserve"> A closed container is defined as having the </w:t>
      </w:r>
      <w:r w:rsidR="005A300B">
        <w:t xml:space="preserve">manufacturing </w:t>
      </w:r>
      <w:r w:rsidR="00A54D05" w:rsidRPr="00FF525A">
        <w:t>seal intact.</w:t>
      </w:r>
    </w:p>
    <w:p w14:paraId="67E70B6F" w14:textId="77777777" w:rsidR="009C0E53" w:rsidRDefault="00092BA4" w:rsidP="009C0E53">
      <w:pPr>
        <w:pStyle w:val="ListParagraph"/>
        <w:numPr>
          <w:ilvl w:val="0"/>
          <w:numId w:val="31"/>
        </w:numPr>
      </w:pPr>
      <w:r w:rsidRPr="00FF525A">
        <w:t xml:space="preserve">The presence, possession or use of common source containers of alcoholic beverages (including but not limited to kegs, beer balls, other bulk containers requiring a tapping device or spigot, punch bowls, trash cans, or other containers used as punch bowls) by individuals or groups is prohibited.  This includes </w:t>
      </w:r>
      <w:r w:rsidR="00381D11" w:rsidRPr="00FF525A">
        <w:t>common source containers at</w:t>
      </w:r>
      <w:r w:rsidRPr="00FF525A">
        <w:t xml:space="preserve"> tailgate events on campus.</w:t>
      </w:r>
    </w:p>
    <w:p w14:paraId="25AE8D5F" w14:textId="77777777" w:rsidR="009C0E53" w:rsidRDefault="00092BA4" w:rsidP="009C0E53">
      <w:pPr>
        <w:pStyle w:val="ListParagraph"/>
        <w:numPr>
          <w:ilvl w:val="0"/>
          <w:numId w:val="31"/>
        </w:numPr>
      </w:pPr>
      <w:r w:rsidRPr="00FF525A">
        <w:t>Contests (drinking games) involving the consumption of alcohol and possession of any paraphernalia related to such contests are prohibited</w:t>
      </w:r>
      <w:r w:rsidR="00A54D05" w:rsidRPr="00FF525A">
        <w:t xml:space="preserve"> and</w:t>
      </w:r>
      <w:r w:rsidR="009C0E53">
        <w:t xml:space="preserve"> will be confiscated if found.</w:t>
      </w:r>
    </w:p>
    <w:p w14:paraId="34724C81" w14:textId="77777777" w:rsidR="009C0E53" w:rsidRDefault="00092BA4" w:rsidP="009C0E53">
      <w:pPr>
        <w:pStyle w:val="ListParagraph"/>
        <w:numPr>
          <w:ilvl w:val="0"/>
          <w:numId w:val="31"/>
        </w:numPr>
      </w:pPr>
      <w:r w:rsidRPr="00FF525A">
        <w:t>The use</w:t>
      </w:r>
      <w:r w:rsidR="00381D11" w:rsidRPr="00FF525A">
        <w:t xml:space="preserve"> or possession</w:t>
      </w:r>
      <w:r w:rsidRPr="00FF525A">
        <w:t xml:space="preserve"> of funnels to consume alcohol is prohibited.</w:t>
      </w:r>
    </w:p>
    <w:p w14:paraId="1FEDC649" w14:textId="77777777" w:rsidR="009C0E53" w:rsidRDefault="00092BA4" w:rsidP="009C0E53">
      <w:pPr>
        <w:pStyle w:val="ListParagraph"/>
        <w:numPr>
          <w:ilvl w:val="0"/>
          <w:numId w:val="31"/>
        </w:numPr>
      </w:pPr>
      <w:r w:rsidRPr="00FF525A">
        <w:t xml:space="preserve">The use </w:t>
      </w:r>
      <w:r w:rsidR="00381D11" w:rsidRPr="00FF525A">
        <w:t xml:space="preserve">or possession </w:t>
      </w:r>
      <w:r w:rsidRPr="00FF525A">
        <w:t>of grain alcohol is prohibited.</w:t>
      </w:r>
    </w:p>
    <w:p w14:paraId="7FDC94B0" w14:textId="77777777" w:rsidR="009C0E53" w:rsidRDefault="00092BA4" w:rsidP="009C0E53">
      <w:pPr>
        <w:pStyle w:val="ListParagraph"/>
        <w:numPr>
          <w:ilvl w:val="0"/>
          <w:numId w:val="31"/>
        </w:numPr>
      </w:pPr>
      <w:r w:rsidRPr="00FF525A">
        <w:t xml:space="preserve">Alcohol is prohibited on any athletic field </w:t>
      </w:r>
      <w:r w:rsidR="001D1B25" w:rsidRPr="00FF525A">
        <w:t>and at all</w:t>
      </w:r>
      <w:r w:rsidRPr="00FF525A">
        <w:t xml:space="preserve"> athletic event</w:t>
      </w:r>
      <w:r w:rsidR="001D1B25" w:rsidRPr="00FF525A">
        <w:t>s</w:t>
      </w:r>
      <w:r w:rsidR="00FD5018">
        <w:t xml:space="preserve">, with the exception of </w:t>
      </w:r>
      <w:r w:rsidR="001D524A">
        <w:t>University</w:t>
      </w:r>
      <w:r w:rsidR="00FD5018">
        <w:t xml:space="preserve"> sponsored receptions</w:t>
      </w:r>
    </w:p>
    <w:p w14:paraId="4C4130A7" w14:textId="77777777" w:rsidR="009C0E53" w:rsidRDefault="00092BA4" w:rsidP="009C0E53">
      <w:pPr>
        <w:pStyle w:val="ListParagraph"/>
        <w:numPr>
          <w:ilvl w:val="0"/>
          <w:numId w:val="31"/>
        </w:numPr>
      </w:pPr>
      <w:r w:rsidRPr="00FF525A">
        <w:t xml:space="preserve">Receptions held in academic buildings are the responsibility of the academic departments sponsoring the event and must be in compliance with all state laws and </w:t>
      </w:r>
      <w:r w:rsidR="001D524A">
        <w:t>University</w:t>
      </w:r>
      <w:r w:rsidRPr="00FF525A">
        <w:t xml:space="preserve"> regulations.</w:t>
      </w:r>
    </w:p>
    <w:p w14:paraId="7BF4554D" w14:textId="77777777" w:rsidR="009C0E53" w:rsidRDefault="00092BA4" w:rsidP="009C0E53">
      <w:pPr>
        <w:pStyle w:val="ListParagraph"/>
        <w:numPr>
          <w:ilvl w:val="0"/>
          <w:numId w:val="31"/>
        </w:numPr>
      </w:pPr>
      <w:r w:rsidRPr="00FF525A">
        <w:t xml:space="preserve">Operation of a motor vehicle while under the influence of alcohol is prohibited and subject to </w:t>
      </w:r>
      <w:r w:rsidR="001D524A">
        <w:t>University</w:t>
      </w:r>
      <w:r w:rsidRPr="00FF525A">
        <w:t xml:space="preserve"> and civil action.</w:t>
      </w:r>
    </w:p>
    <w:p w14:paraId="6779549F" w14:textId="77777777" w:rsidR="009C0E53" w:rsidRDefault="00A54D05" w:rsidP="009C0E53">
      <w:pPr>
        <w:pStyle w:val="ListParagraph"/>
        <w:numPr>
          <w:ilvl w:val="0"/>
          <w:numId w:val="31"/>
        </w:numPr>
      </w:pPr>
      <w:r w:rsidRPr="00FF525A">
        <w:t>Violations of the Substance U</w:t>
      </w:r>
      <w:r w:rsidR="00092BA4" w:rsidRPr="00FF525A">
        <w:t xml:space="preserve">se Policy posted on the internet (Facebook, </w:t>
      </w:r>
      <w:r w:rsidR="005856BF">
        <w:t>Twitter</w:t>
      </w:r>
      <w:r w:rsidR="00092BA4" w:rsidRPr="00FF525A">
        <w:t xml:space="preserve">, Email, </w:t>
      </w:r>
      <w:r w:rsidR="007E6FD1" w:rsidRPr="00FF525A">
        <w:t xml:space="preserve">etc.) </w:t>
      </w:r>
      <w:r w:rsidR="00092BA4" w:rsidRPr="00FF525A">
        <w:t xml:space="preserve">may be </w:t>
      </w:r>
      <w:r w:rsidR="009C0E53">
        <w:t>subject to disciplinary action.</w:t>
      </w:r>
    </w:p>
    <w:p w14:paraId="34B03619" w14:textId="77777777" w:rsidR="009C0E53" w:rsidRDefault="00A54D05" w:rsidP="004503F0">
      <w:pPr>
        <w:pStyle w:val="ListParagraph"/>
        <w:numPr>
          <w:ilvl w:val="0"/>
          <w:numId w:val="31"/>
        </w:numPr>
      </w:pPr>
      <w:r w:rsidRPr="00FF525A">
        <w:t>Violations of the Substance U</w:t>
      </w:r>
      <w:r w:rsidR="00092BA4" w:rsidRPr="00FF525A">
        <w:t xml:space="preserve">se Policy will be referred to the </w:t>
      </w:r>
      <w:r w:rsidR="001D524A">
        <w:t>University</w:t>
      </w:r>
      <w:r w:rsidR="00092BA4" w:rsidRPr="00FF525A">
        <w:t xml:space="preserve"> </w:t>
      </w:r>
      <w:r w:rsidR="005A300B">
        <w:t>Conduct</w:t>
      </w:r>
      <w:r w:rsidR="00092BA4" w:rsidRPr="00FF525A">
        <w:t xml:space="preserve"> System.</w:t>
      </w:r>
    </w:p>
    <w:p w14:paraId="67182ADB" w14:textId="77777777" w:rsidR="000B7696" w:rsidRPr="009C0E53" w:rsidRDefault="000B7696" w:rsidP="004503F0">
      <w:pPr>
        <w:pStyle w:val="ListParagraph"/>
        <w:numPr>
          <w:ilvl w:val="0"/>
          <w:numId w:val="31"/>
        </w:numPr>
      </w:pPr>
      <w:r w:rsidRPr="009C0E53">
        <w:rPr>
          <w:color w:val="211D1E"/>
        </w:rPr>
        <w:t>Questions that involve employ</w:t>
      </w:r>
      <w:r w:rsidRPr="009C0E53">
        <w:rPr>
          <w:color w:val="211D1E"/>
        </w:rPr>
        <w:softHyphen/>
        <w:t>ees’ use or abuse of alc</w:t>
      </w:r>
      <w:r w:rsidR="009C0E53">
        <w:rPr>
          <w:color w:val="211D1E"/>
        </w:rPr>
        <w:t xml:space="preserve">ohol should be directed to the </w:t>
      </w:r>
      <w:r w:rsidRPr="009C0E53">
        <w:rPr>
          <w:color w:val="211D1E"/>
        </w:rPr>
        <w:t>Human Resources Office.</w:t>
      </w:r>
    </w:p>
    <w:p w14:paraId="2531023B" w14:textId="77777777" w:rsidR="009C0E53" w:rsidRDefault="009C0E53" w:rsidP="001C1F6D">
      <w:pPr>
        <w:rPr>
          <w:b/>
          <w:color w:val="211D1E"/>
        </w:rPr>
      </w:pPr>
    </w:p>
    <w:p w14:paraId="642F4FC6" w14:textId="77777777" w:rsidR="009C0E53" w:rsidRPr="009C0E53" w:rsidRDefault="001C1F6D" w:rsidP="009C0E53">
      <w:pPr>
        <w:rPr>
          <w:b/>
          <w:color w:val="211D1E"/>
        </w:rPr>
      </w:pPr>
      <w:r w:rsidRPr="009C0E53">
        <w:rPr>
          <w:b/>
          <w:color w:val="211D1E"/>
        </w:rPr>
        <w:t>Guidelines for Events Involving Alcohol on Campu</w:t>
      </w:r>
      <w:r w:rsidR="009C0E53" w:rsidRPr="009C0E53">
        <w:rPr>
          <w:b/>
          <w:color w:val="211D1E"/>
        </w:rPr>
        <w:t>s</w:t>
      </w:r>
    </w:p>
    <w:p w14:paraId="06143D91" w14:textId="77777777" w:rsidR="009C0E53" w:rsidRPr="009C0E53" w:rsidRDefault="001C1F6D" w:rsidP="009C0E53">
      <w:pPr>
        <w:pStyle w:val="ListParagraph"/>
        <w:numPr>
          <w:ilvl w:val="0"/>
          <w:numId w:val="33"/>
        </w:numPr>
        <w:rPr>
          <w:color w:val="211D1E"/>
        </w:rPr>
      </w:pPr>
      <w:r w:rsidRPr="009C0E53">
        <w:t>While</w:t>
      </w:r>
      <w:r w:rsidRPr="000B7696">
        <w:t xml:space="preserve"> alcoholic beverages are generally not permitted at student events, special requests from student groups, clubs and organizations for alcohol service (beer and wine only) at a campus event must be made in writing to the </w:t>
      </w:r>
      <w:r w:rsidR="001701DE">
        <w:t xml:space="preserve">Senior </w:t>
      </w:r>
      <w:r w:rsidR="000B6356">
        <w:t xml:space="preserve">Associate </w:t>
      </w:r>
      <w:r w:rsidRPr="000B7696">
        <w:t xml:space="preserve">Dean of Students at least </w:t>
      </w:r>
      <w:r w:rsidRPr="009C0E53">
        <w:rPr>
          <w:b/>
        </w:rPr>
        <w:t>three (3) weeks</w:t>
      </w:r>
      <w:r w:rsidRPr="000B7696">
        <w:t xml:space="preserve"> in advance of the event.   There will be no exceptions to the three (3) weeks in advance requirement.   </w:t>
      </w:r>
    </w:p>
    <w:p w14:paraId="518AA6F6" w14:textId="77777777" w:rsidR="00791CCF" w:rsidRDefault="00791CCF" w:rsidP="00791CCF">
      <w:pPr>
        <w:pStyle w:val="BodyText"/>
        <w:numPr>
          <w:ilvl w:val="0"/>
          <w:numId w:val="33"/>
        </w:numPr>
        <w:tabs>
          <w:tab w:val="left" w:pos="820"/>
        </w:tabs>
        <w:ind w:right="526"/>
      </w:pPr>
      <w:r>
        <w:t xml:space="preserve">The Registered Student Organization must submit a Web Request through the Event Management System (EMS) to facilitate a special request to serve alcohol at an event,  </w:t>
      </w:r>
    </w:p>
    <w:p w14:paraId="4F34098D" w14:textId="77777777" w:rsidR="00791CCF" w:rsidRDefault="00791CCF" w:rsidP="00791CCF">
      <w:pPr>
        <w:pStyle w:val="BodyText"/>
        <w:numPr>
          <w:ilvl w:val="0"/>
          <w:numId w:val="33"/>
        </w:numPr>
        <w:tabs>
          <w:tab w:val="left" w:pos="820"/>
        </w:tabs>
        <w:ind w:right="526"/>
      </w:pPr>
      <w:r>
        <w:t>An approved requ</w:t>
      </w:r>
      <w:r w:rsidR="00550773">
        <w:t>est to serve alcohol within the</w:t>
      </w:r>
      <w:r>
        <w:t xml:space="preserve"> EMS reservation constitutes an agreement between the sponsoring group hosting the event and the </w:t>
      </w:r>
      <w:r w:rsidR="001D524A">
        <w:t>University</w:t>
      </w:r>
      <w:r>
        <w:t xml:space="preserve">. Any deviation from the terms outlined in the agreement will result in immediate termination of the event. </w:t>
      </w:r>
    </w:p>
    <w:p w14:paraId="1A5F4C6D" w14:textId="77777777" w:rsidR="009C0E53" w:rsidRPr="009C0E53" w:rsidRDefault="00791CCF" w:rsidP="009C0E53">
      <w:pPr>
        <w:pStyle w:val="ListParagraph"/>
        <w:numPr>
          <w:ilvl w:val="0"/>
          <w:numId w:val="33"/>
        </w:numPr>
        <w:rPr>
          <w:color w:val="211D1E"/>
        </w:rPr>
      </w:pPr>
      <w:r>
        <w:t>T</w:t>
      </w:r>
      <w:r w:rsidR="001C1F6D" w:rsidRPr="009C0E53">
        <w:t xml:space="preserve">he group’s faculty or administrative adviser must be present during the </w:t>
      </w:r>
      <w:r w:rsidR="001C1F6D" w:rsidRPr="009C0E53">
        <w:rPr>
          <w:u w:val="single"/>
        </w:rPr>
        <w:t>entire</w:t>
      </w:r>
      <w:r w:rsidR="001C1F6D" w:rsidRPr="009C0E53">
        <w:t xml:space="preserve"> event to ensure that the sponsoring group adheres to State and Federal law and </w:t>
      </w:r>
      <w:r w:rsidR="001D524A">
        <w:t>University</w:t>
      </w:r>
      <w:r w:rsidR="001C1F6D" w:rsidRPr="009C0E53">
        <w:t xml:space="preserve"> regulations.</w:t>
      </w:r>
    </w:p>
    <w:p w14:paraId="5503C225" w14:textId="77777777" w:rsidR="009C0E53" w:rsidRPr="001D524A" w:rsidRDefault="001C1F6D" w:rsidP="001D524A">
      <w:pPr>
        <w:pStyle w:val="ListParagraph"/>
        <w:numPr>
          <w:ilvl w:val="0"/>
          <w:numId w:val="33"/>
        </w:numPr>
        <w:rPr>
          <w:color w:val="211D1E"/>
        </w:rPr>
      </w:pPr>
      <w:r w:rsidRPr="009C0E53">
        <w:t xml:space="preserve">The sale of alcohol is prohibited on campus except in the case of approved special events where the sale and service of alcohol is being conducted by the </w:t>
      </w:r>
      <w:r w:rsidR="001D524A">
        <w:t>University</w:t>
      </w:r>
      <w:r w:rsidRPr="009C0E53">
        <w:t xml:space="preserve"> Dining Services in accordance with State law and </w:t>
      </w:r>
      <w:r w:rsidR="001D524A">
        <w:t>University</w:t>
      </w:r>
      <w:r w:rsidRPr="009C0E53">
        <w:t xml:space="preserve"> policy.</w:t>
      </w:r>
    </w:p>
    <w:p w14:paraId="0C3BE966" w14:textId="77777777" w:rsidR="009C0E53" w:rsidRPr="009C0E53" w:rsidRDefault="001C1F6D" w:rsidP="009C0E53">
      <w:pPr>
        <w:pStyle w:val="ListParagraph"/>
        <w:numPr>
          <w:ilvl w:val="0"/>
          <w:numId w:val="33"/>
        </w:numPr>
        <w:rPr>
          <w:color w:val="211D1E"/>
        </w:rPr>
      </w:pPr>
      <w:r w:rsidRPr="009C0E53">
        <w:t>All alcohol</w:t>
      </w:r>
      <w:r w:rsidR="004B5A14">
        <w:t xml:space="preserve"> served on campus</w:t>
      </w:r>
      <w:r w:rsidRPr="009C0E53">
        <w:t xml:space="preserve"> shall be dispensed by the </w:t>
      </w:r>
      <w:r w:rsidR="001D524A">
        <w:t>University</w:t>
      </w:r>
      <w:r w:rsidRPr="009C0E53">
        <w:t xml:space="preserve"> Dining Services</w:t>
      </w:r>
      <w:r w:rsidR="004B5A14">
        <w:t>, with the exception of events held in the lower level German Club Bar</w:t>
      </w:r>
      <w:r w:rsidR="001D524A">
        <w:t>.</w:t>
      </w:r>
    </w:p>
    <w:p w14:paraId="7175AD5E" w14:textId="77777777" w:rsidR="009C0E53" w:rsidRPr="009C0E53" w:rsidRDefault="001C1F6D" w:rsidP="009C0E53">
      <w:pPr>
        <w:pStyle w:val="ListParagraph"/>
        <w:numPr>
          <w:ilvl w:val="0"/>
          <w:numId w:val="33"/>
        </w:numPr>
        <w:rPr>
          <w:color w:val="211D1E"/>
        </w:rPr>
      </w:pPr>
      <w:r w:rsidRPr="000B7696">
        <w:t>Event planners must make provisions to check identification and to prevent the interaction between those using alcohol legally and underage persons by having a separate serving/consuming area.  The serving and subsequent consumption of alcohol at registered events must be limited to a single defined area.  Alcoholic beverages cannot be taken from the defined area.  Sufficient space shall be designated for the service area to avoid congestion and related disruption.</w:t>
      </w:r>
    </w:p>
    <w:p w14:paraId="4A88DBA5" w14:textId="77777777" w:rsidR="009C0E53" w:rsidRPr="009C0E53" w:rsidRDefault="001C1F6D" w:rsidP="009C0E53">
      <w:pPr>
        <w:pStyle w:val="ListParagraph"/>
        <w:numPr>
          <w:ilvl w:val="0"/>
          <w:numId w:val="33"/>
        </w:numPr>
        <w:rPr>
          <w:color w:val="211D1E"/>
        </w:rPr>
      </w:pPr>
      <w:r w:rsidRPr="009C0E53">
        <w:t>Positive proof of age (a valid State issued photo I.D.) is required at any event at which alcohol is served and/or consumed.</w:t>
      </w:r>
    </w:p>
    <w:p w14:paraId="7F5F2360" w14:textId="77777777" w:rsidR="009C0E53" w:rsidRPr="009C0E53" w:rsidRDefault="001C1F6D" w:rsidP="009C0E53">
      <w:pPr>
        <w:pStyle w:val="ListParagraph"/>
        <w:numPr>
          <w:ilvl w:val="0"/>
          <w:numId w:val="33"/>
        </w:numPr>
        <w:rPr>
          <w:color w:val="211D1E"/>
        </w:rPr>
      </w:pPr>
      <w:r w:rsidRPr="009C0E53">
        <w:t xml:space="preserve">The </w:t>
      </w:r>
      <w:r w:rsidR="001D524A">
        <w:t>University</w:t>
      </w:r>
      <w:r w:rsidRPr="009C0E53">
        <w:t xml:space="preserve"> requires that non-alcoholic beverages and food be served at all events where alcohol is present and encourages entertainment where appropriate. </w:t>
      </w:r>
    </w:p>
    <w:p w14:paraId="7FDD234A" w14:textId="77777777" w:rsidR="009C0E53" w:rsidRPr="004B5A14" w:rsidRDefault="001C1F6D" w:rsidP="004B5A14">
      <w:pPr>
        <w:pStyle w:val="ListParagraph"/>
        <w:numPr>
          <w:ilvl w:val="0"/>
          <w:numId w:val="33"/>
        </w:numPr>
        <w:rPr>
          <w:color w:val="211D1E"/>
        </w:rPr>
      </w:pPr>
      <w:r w:rsidRPr="009C0E53">
        <w:t xml:space="preserve">There must be established time limits for the serving of alcohol at any event.  </w:t>
      </w:r>
      <w:r w:rsidR="00FD5018">
        <w:t>It is advised that a</w:t>
      </w:r>
      <w:r w:rsidRPr="009C0E53">
        <w:t xml:space="preserve">lcohol service/sale end one (1) hour prior to the end of the </w:t>
      </w:r>
      <w:r w:rsidR="001701DE" w:rsidRPr="009C0E53">
        <w:t>event</w:t>
      </w:r>
      <w:r w:rsidR="001701DE">
        <w:t>.</w:t>
      </w:r>
      <w:r w:rsidR="001701DE" w:rsidRPr="009C0E53">
        <w:t xml:space="preserve"> The</w:t>
      </w:r>
      <w:r w:rsidR="001701DE">
        <w:t xml:space="preserve"> Senior</w:t>
      </w:r>
      <w:r w:rsidRPr="009C0E53">
        <w:t xml:space="preserve"> </w:t>
      </w:r>
      <w:r w:rsidR="000B6356" w:rsidRPr="009C0E53">
        <w:t xml:space="preserve">Associate </w:t>
      </w:r>
      <w:r w:rsidRPr="009C0E53">
        <w:t xml:space="preserve">Dean of Students and </w:t>
      </w:r>
      <w:r w:rsidR="001D524A">
        <w:t>University</w:t>
      </w:r>
      <w:r w:rsidRPr="009C0E53">
        <w:t xml:space="preserve"> Police may place limitations on the amount of alc</w:t>
      </w:r>
      <w:r w:rsidR="009C0E53">
        <w:t xml:space="preserve">ohol permitted at any event. </w:t>
      </w:r>
      <w:r w:rsidRPr="009C0E53">
        <w:t>Any violation of limitations or restrictions on the amount of alcohol permitted at any event will be treated as a discipli</w:t>
      </w:r>
      <w:r w:rsidR="001D524A">
        <w:t>nary matter in accordance with University</w:t>
      </w:r>
      <w:r w:rsidRPr="009C0E53">
        <w:t xml:space="preserve"> </w:t>
      </w:r>
      <w:r w:rsidR="001D524A">
        <w:t>conduct p</w:t>
      </w:r>
      <w:r w:rsidRPr="009C0E53">
        <w:t>rocedures.</w:t>
      </w:r>
    </w:p>
    <w:p w14:paraId="619FD32E" w14:textId="77777777" w:rsidR="009C0E53" w:rsidRPr="009C0E53" w:rsidRDefault="001C1F6D" w:rsidP="009C0E53">
      <w:pPr>
        <w:pStyle w:val="ListParagraph"/>
        <w:numPr>
          <w:ilvl w:val="0"/>
          <w:numId w:val="33"/>
        </w:numPr>
        <w:rPr>
          <w:color w:val="211D1E"/>
        </w:rPr>
      </w:pPr>
      <w:r w:rsidRPr="009C0E53">
        <w:t>Alcoholic beverages may not be offered as a prize, award, gift certificate or incentive by an indi</w:t>
      </w:r>
      <w:r w:rsidR="009C0E53">
        <w:t>vidual, g</w:t>
      </w:r>
      <w:r w:rsidR="009C0E53" w:rsidRPr="009C0E53">
        <w:t>roup</w:t>
      </w:r>
      <w:r w:rsidRPr="009C0E53">
        <w:t>, club, or organization.</w:t>
      </w:r>
    </w:p>
    <w:p w14:paraId="4B756AF2" w14:textId="77777777" w:rsidR="009C0E53" w:rsidRPr="009C0E53" w:rsidRDefault="001C1F6D" w:rsidP="009C0E53">
      <w:pPr>
        <w:pStyle w:val="ListParagraph"/>
        <w:numPr>
          <w:ilvl w:val="0"/>
          <w:numId w:val="33"/>
        </w:numPr>
        <w:rPr>
          <w:color w:val="211D1E"/>
        </w:rPr>
      </w:pPr>
      <w:r w:rsidRPr="009C0E53">
        <w:t>No social event shall include any form of “drinking contest” in its activities or promotion.</w:t>
      </w:r>
    </w:p>
    <w:p w14:paraId="72949A95" w14:textId="77777777" w:rsidR="009C0E53" w:rsidRPr="009C0E53" w:rsidRDefault="001C1F6D" w:rsidP="009C0E53">
      <w:pPr>
        <w:pStyle w:val="ListParagraph"/>
        <w:numPr>
          <w:ilvl w:val="0"/>
          <w:numId w:val="33"/>
        </w:numPr>
        <w:rPr>
          <w:color w:val="211D1E"/>
        </w:rPr>
      </w:pPr>
      <w:r w:rsidRPr="009C0E53">
        <w:t>Undergraduate Student Activity Fees may not be used for the purchase of alcohol.</w:t>
      </w:r>
    </w:p>
    <w:p w14:paraId="49FB29B5" w14:textId="77777777" w:rsidR="009C0E53" w:rsidRPr="009C0E53" w:rsidRDefault="001D524A" w:rsidP="005856BF">
      <w:pPr>
        <w:pStyle w:val="ListParagraph"/>
        <w:numPr>
          <w:ilvl w:val="0"/>
          <w:numId w:val="33"/>
        </w:numPr>
        <w:rPr>
          <w:color w:val="211D1E"/>
        </w:rPr>
      </w:pPr>
      <w:r>
        <w:t>University</w:t>
      </w:r>
      <w:r w:rsidR="00550773">
        <w:t xml:space="preserve"> of New Haven </w:t>
      </w:r>
      <w:r w:rsidR="001C1F6D" w:rsidRPr="009C0E53">
        <w:t xml:space="preserve">students will be held responsible for the behavior of their </w:t>
      </w:r>
      <w:r w:rsidR="009C0E53">
        <w:t xml:space="preserve">guests at all </w:t>
      </w:r>
      <w:r>
        <w:t>University</w:t>
      </w:r>
      <w:r w:rsidR="009C0E53">
        <w:t xml:space="preserve"> events.</w:t>
      </w:r>
    </w:p>
    <w:p w14:paraId="437BEE07" w14:textId="77777777" w:rsidR="005856BF" w:rsidRPr="00EE5A9D" w:rsidRDefault="005856BF" w:rsidP="005856BF">
      <w:pPr>
        <w:pStyle w:val="ListParagraph"/>
        <w:numPr>
          <w:ilvl w:val="0"/>
          <w:numId w:val="33"/>
        </w:numPr>
        <w:rPr>
          <w:color w:val="211D1E"/>
        </w:rPr>
      </w:pPr>
      <w:r w:rsidRPr="00C462AD">
        <w:t>Campus chapters of international and national organizations may have regulations that go b</w:t>
      </w:r>
      <w:r w:rsidR="009C0E53">
        <w:t xml:space="preserve">eyond the </w:t>
      </w:r>
      <w:r w:rsidR="001D524A">
        <w:t>University</w:t>
      </w:r>
      <w:r w:rsidR="009C0E53">
        <w:t xml:space="preserve">’s policy. </w:t>
      </w:r>
      <w:r w:rsidRPr="00C462AD">
        <w:t xml:space="preserve">The policies and procedures contained herein are the minimum requirements </w:t>
      </w:r>
      <w:r w:rsidRPr="009C0E53">
        <w:t>applicable to these organizations.</w:t>
      </w:r>
    </w:p>
    <w:p w14:paraId="04676441" w14:textId="77777777" w:rsidR="00EE5A9D" w:rsidRPr="009C0E53" w:rsidRDefault="00EE5A9D" w:rsidP="00EE5A9D">
      <w:pPr>
        <w:pStyle w:val="ListParagraph"/>
        <w:rPr>
          <w:color w:val="211D1E"/>
        </w:rPr>
      </w:pPr>
    </w:p>
    <w:p w14:paraId="0D7DBFB3" w14:textId="77777777" w:rsidR="005856BF" w:rsidRPr="00BD6D77" w:rsidRDefault="00EE5A9D" w:rsidP="001C1F6D">
      <w:pPr>
        <w:pStyle w:val="polcylnum"/>
        <w:rPr>
          <w:rFonts w:ascii="Times New Roman" w:hAnsi="Times New Roman"/>
          <w:sz w:val="24"/>
          <w:szCs w:val="24"/>
        </w:rPr>
      </w:pPr>
      <w:r w:rsidRPr="00BD6D77">
        <w:rPr>
          <w:rFonts w:ascii="Times New Roman" w:hAnsi="Times New Roman"/>
          <w:b/>
          <w:color w:val="211D1E"/>
          <w:sz w:val="24"/>
          <w:szCs w:val="24"/>
        </w:rPr>
        <w:t>Guidelines for Events Involving Alcohol off Campus</w:t>
      </w:r>
    </w:p>
    <w:p w14:paraId="2C2FDE57" w14:textId="77777777" w:rsidR="00EE5A9D" w:rsidRPr="00BD6D77" w:rsidRDefault="00EE5A9D" w:rsidP="001C1F6D">
      <w:pPr>
        <w:pStyle w:val="polcylnum"/>
        <w:rPr>
          <w:rFonts w:ascii="Times New Roman" w:hAnsi="Times New Roman"/>
          <w:sz w:val="24"/>
          <w:szCs w:val="24"/>
        </w:rPr>
      </w:pPr>
    </w:p>
    <w:p w14:paraId="43717ECE" w14:textId="77777777" w:rsidR="00EE5A9D" w:rsidRPr="00BD6D77" w:rsidRDefault="00EE5A9D" w:rsidP="00EE5A9D">
      <w:pPr>
        <w:pStyle w:val="polcylnum"/>
        <w:numPr>
          <w:ilvl w:val="0"/>
          <w:numId w:val="38"/>
        </w:numPr>
        <w:rPr>
          <w:rFonts w:ascii="Times New Roman" w:hAnsi="Times New Roman"/>
          <w:sz w:val="24"/>
          <w:szCs w:val="24"/>
        </w:rPr>
      </w:pPr>
      <w:r w:rsidRPr="00BD6D77">
        <w:rPr>
          <w:rFonts w:ascii="Times New Roman" w:hAnsi="Times New Roman"/>
          <w:sz w:val="24"/>
          <w:szCs w:val="24"/>
        </w:rPr>
        <w:t>Vendor must agree in writing to cash sales only, collected by the vendor during the function. Open bars are prohibited.</w:t>
      </w:r>
    </w:p>
    <w:p w14:paraId="741A7E73" w14:textId="77777777" w:rsidR="00EE5A9D" w:rsidRPr="00BD6D77" w:rsidRDefault="00EE5A9D" w:rsidP="00EE5A9D">
      <w:pPr>
        <w:pStyle w:val="polcylnum"/>
        <w:numPr>
          <w:ilvl w:val="0"/>
          <w:numId w:val="38"/>
        </w:numPr>
        <w:rPr>
          <w:rFonts w:ascii="Times New Roman" w:hAnsi="Times New Roman"/>
          <w:sz w:val="24"/>
          <w:szCs w:val="24"/>
        </w:rPr>
      </w:pPr>
      <w:r w:rsidRPr="00BD6D77">
        <w:rPr>
          <w:rFonts w:ascii="Times New Roman" w:hAnsi="Times New Roman"/>
          <w:sz w:val="24"/>
          <w:szCs w:val="24"/>
        </w:rPr>
        <w:t>Alcohol cannot be purchased with chapter funds (this includes USGA funds, chapter dues and off-campus bank accounts).</w:t>
      </w:r>
    </w:p>
    <w:p w14:paraId="3771E4E9" w14:textId="77777777" w:rsidR="00EE5A9D" w:rsidRPr="00BD6D77" w:rsidRDefault="00EE5A9D" w:rsidP="00EE5A9D">
      <w:pPr>
        <w:pStyle w:val="polcylnum"/>
        <w:numPr>
          <w:ilvl w:val="0"/>
          <w:numId w:val="38"/>
        </w:numPr>
        <w:rPr>
          <w:rFonts w:ascii="Times New Roman" w:hAnsi="Times New Roman"/>
          <w:sz w:val="24"/>
          <w:szCs w:val="24"/>
        </w:rPr>
      </w:pPr>
      <w:r w:rsidRPr="00BD6D77">
        <w:rPr>
          <w:rFonts w:ascii="Times New Roman" w:hAnsi="Times New Roman"/>
          <w:sz w:val="24"/>
          <w:szCs w:val="24"/>
        </w:rPr>
        <w:t>All off campus events with alcohol require that the organization uses buses to provide transportation to and from the venue, all students MUST take the buses as the only means of transportation.</w:t>
      </w:r>
    </w:p>
    <w:p w14:paraId="27677E1C" w14:textId="77777777" w:rsidR="00EE5A9D" w:rsidRPr="00BD6D77" w:rsidRDefault="00EE5A9D" w:rsidP="00EE5A9D">
      <w:pPr>
        <w:pStyle w:val="polcylnum"/>
        <w:numPr>
          <w:ilvl w:val="0"/>
          <w:numId w:val="38"/>
        </w:numPr>
        <w:rPr>
          <w:rFonts w:ascii="Times New Roman" w:hAnsi="Times New Roman"/>
          <w:sz w:val="24"/>
          <w:szCs w:val="24"/>
        </w:rPr>
      </w:pPr>
      <w:r w:rsidRPr="00BD6D77">
        <w:rPr>
          <w:rFonts w:ascii="Times New Roman" w:hAnsi="Times New Roman"/>
          <w:sz w:val="24"/>
          <w:szCs w:val="24"/>
        </w:rPr>
        <w:t>A guest list must be submitted to the Office of Student Activities two (2) days prior to the event.</w:t>
      </w:r>
    </w:p>
    <w:p w14:paraId="485DCC3E" w14:textId="77777777" w:rsidR="00EE5A9D" w:rsidRPr="00BD6D77" w:rsidRDefault="00EE5A9D" w:rsidP="00EE5A9D">
      <w:pPr>
        <w:pStyle w:val="polcylnum"/>
        <w:numPr>
          <w:ilvl w:val="0"/>
          <w:numId w:val="38"/>
        </w:numPr>
        <w:rPr>
          <w:rFonts w:ascii="Times New Roman" w:hAnsi="Times New Roman"/>
          <w:sz w:val="24"/>
          <w:szCs w:val="24"/>
        </w:rPr>
      </w:pPr>
      <w:r w:rsidRPr="00BD6D77">
        <w:rPr>
          <w:rFonts w:ascii="Times New Roman" w:hAnsi="Times New Roman"/>
          <w:sz w:val="24"/>
          <w:szCs w:val="24"/>
        </w:rPr>
        <w:t xml:space="preserve">All organizations must complete an off campus form through EMS and </w:t>
      </w:r>
      <w:r w:rsidR="00E3509D">
        <w:rPr>
          <w:rFonts w:ascii="Times New Roman" w:hAnsi="Times New Roman"/>
          <w:sz w:val="24"/>
          <w:szCs w:val="24"/>
        </w:rPr>
        <w:t xml:space="preserve">also </w:t>
      </w:r>
      <w:r w:rsidRPr="00BD6D77">
        <w:rPr>
          <w:rFonts w:ascii="Times New Roman" w:hAnsi="Times New Roman"/>
          <w:sz w:val="24"/>
          <w:szCs w:val="24"/>
        </w:rPr>
        <w:t>complete a hold harmless form.</w:t>
      </w:r>
    </w:p>
    <w:p w14:paraId="517138B8" w14:textId="77777777" w:rsidR="00EE5A9D" w:rsidRPr="00BD6D77" w:rsidRDefault="00EE5A9D" w:rsidP="00EE5A9D">
      <w:pPr>
        <w:pStyle w:val="polcylnum"/>
        <w:numPr>
          <w:ilvl w:val="0"/>
          <w:numId w:val="38"/>
        </w:numPr>
        <w:rPr>
          <w:rFonts w:ascii="Times New Roman" w:hAnsi="Times New Roman"/>
          <w:sz w:val="24"/>
          <w:szCs w:val="24"/>
        </w:rPr>
      </w:pPr>
      <w:r w:rsidRPr="00BD6D77">
        <w:rPr>
          <w:rFonts w:ascii="Times New Roman" w:hAnsi="Times New Roman"/>
          <w:sz w:val="24"/>
          <w:szCs w:val="24"/>
        </w:rPr>
        <w:t xml:space="preserve">A </w:t>
      </w:r>
      <w:r w:rsidR="001D524A">
        <w:rPr>
          <w:rFonts w:ascii="Times New Roman" w:hAnsi="Times New Roman"/>
          <w:sz w:val="24"/>
          <w:szCs w:val="24"/>
        </w:rPr>
        <w:t>University</w:t>
      </w:r>
      <w:r w:rsidR="00550773">
        <w:rPr>
          <w:rFonts w:ascii="Times New Roman" w:hAnsi="Times New Roman"/>
          <w:sz w:val="24"/>
          <w:szCs w:val="24"/>
        </w:rPr>
        <w:t xml:space="preserve"> of New </w:t>
      </w:r>
      <w:r w:rsidR="001701DE">
        <w:rPr>
          <w:rFonts w:ascii="Times New Roman" w:hAnsi="Times New Roman"/>
          <w:sz w:val="24"/>
          <w:szCs w:val="24"/>
        </w:rPr>
        <w:t xml:space="preserve">Haven </w:t>
      </w:r>
      <w:r w:rsidR="001701DE" w:rsidRPr="00BD6D77">
        <w:rPr>
          <w:rFonts w:ascii="Times New Roman" w:hAnsi="Times New Roman"/>
          <w:sz w:val="24"/>
          <w:szCs w:val="24"/>
        </w:rPr>
        <w:t>advisor</w:t>
      </w:r>
      <w:r w:rsidRPr="00BD6D77">
        <w:rPr>
          <w:rFonts w:ascii="Times New Roman" w:hAnsi="Times New Roman"/>
          <w:sz w:val="24"/>
          <w:szCs w:val="24"/>
        </w:rPr>
        <w:t xml:space="preserve"> must be present at the event for the duration of the entire event.</w:t>
      </w:r>
    </w:p>
    <w:p w14:paraId="7F99CEA5" w14:textId="560CBC0D" w:rsidR="00EE5A9D" w:rsidRPr="00BD6D77" w:rsidRDefault="000C33EB" w:rsidP="00EE5A9D">
      <w:pPr>
        <w:pStyle w:val="polcylnum"/>
        <w:numPr>
          <w:ilvl w:val="0"/>
          <w:numId w:val="38"/>
        </w:numPr>
        <w:rPr>
          <w:rFonts w:ascii="Times New Roman" w:hAnsi="Times New Roman"/>
          <w:sz w:val="24"/>
          <w:szCs w:val="24"/>
        </w:rPr>
      </w:pPr>
      <w:r>
        <w:rPr>
          <w:rFonts w:ascii="Times New Roman" w:hAnsi="Times New Roman"/>
          <w:sz w:val="24"/>
          <w:szCs w:val="24"/>
        </w:rPr>
        <w:t xml:space="preserve">The organization is highly encouraged to use </w:t>
      </w:r>
      <w:r w:rsidR="00EE5A9D" w:rsidRPr="00BD6D77">
        <w:rPr>
          <w:rFonts w:ascii="Times New Roman" w:hAnsi="Times New Roman"/>
          <w:sz w:val="24"/>
          <w:szCs w:val="24"/>
        </w:rPr>
        <w:t xml:space="preserve">party monitors. Party monitors are members of the organization (18 years or older) who are 100% alcohol free during the social event and hours leading up to the social event. They will help organize the logistics of the event such as: loading and unloading the buses, monitoring the event and ensuring safety, and any other duties that are necessary during the event. </w:t>
      </w:r>
    </w:p>
    <w:p w14:paraId="4A998E0C" w14:textId="77777777" w:rsidR="00EE5A9D" w:rsidRPr="009C0E53" w:rsidRDefault="00EE5A9D" w:rsidP="00EE5A9D">
      <w:pPr>
        <w:pStyle w:val="polcylnum"/>
        <w:ind w:left="0" w:firstLine="0"/>
        <w:rPr>
          <w:rFonts w:ascii="Times New Roman" w:hAnsi="Times New Roman"/>
          <w:sz w:val="24"/>
          <w:szCs w:val="24"/>
        </w:rPr>
      </w:pPr>
    </w:p>
    <w:p w14:paraId="7FEB30CE" w14:textId="77777777" w:rsidR="009C0E53" w:rsidRPr="009C0E53" w:rsidRDefault="001C1F6D" w:rsidP="009C0E53">
      <w:pPr>
        <w:rPr>
          <w:b/>
          <w:color w:val="211D1E"/>
        </w:rPr>
      </w:pPr>
      <w:r w:rsidRPr="009C0E53">
        <w:rPr>
          <w:b/>
          <w:color w:val="211D1E"/>
        </w:rPr>
        <w:t>Regulations Regarding Alcohol/Party Promotional Materials and A</w:t>
      </w:r>
      <w:r w:rsidR="009C0E53" w:rsidRPr="009C0E53">
        <w:rPr>
          <w:b/>
          <w:color w:val="211D1E"/>
        </w:rPr>
        <w:t>dvertisements</w:t>
      </w:r>
    </w:p>
    <w:p w14:paraId="7CBC55DA" w14:textId="77777777" w:rsidR="009C0E53" w:rsidRDefault="001C1F6D" w:rsidP="001C1F6D">
      <w:pPr>
        <w:pStyle w:val="ListParagraph"/>
        <w:numPr>
          <w:ilvl w:val="0"/>
          <w:numId w:val="35"/>
        </w:numPr>
        <w:rPr>
          <w:color w:val="211D1E"/>
        </w:rPr>
      </w:pPr>
      <w:r w:rsidRPr="009C0E53">
        <w:rPr>
          <w:color w:val="211D1E"/>
        </w:rPr>
        <w:t>Posters, flyers, promotional mate</w:t>
      </w:r>
      <w:r w:rsidRPr="009C0E53">
        <w:rPr>
          <w:color w:val="211D1E"/>
        </w:rPr>
        <w:softHyphen/>
        <w:t>rials, and other forms of public announcement from private indi</w:t>
      </w:r>
      <w:r w:rsidRPr="009C0E53">
        <w:rPr>
          <w:color w:val="211D1E"/>
        </w:rPr>
        <w:softHyphen/>
        <w:t>viduals or student organizations advertising private parties shall not be permitted on campu</w:t>
      </w:r>
      <w:r w:rsidR="009C0E53">
        <w:rPr>
          <w:color w:val="211D1E"/>
        </w:rPr>
        <w:t>s or in any campus publication.</w:t>
      </w:r>
    </w:p>
    <w:p w14:paraId="603698AF" w14:textId="77777777" w:rsidR="001C1F6D" w:rsidRPr="009C0E53" w:rsidRDefault="001C1F6D" w:rsidP="001C1F6D">
      <w:pPr>
        <w:pStyle w:val="ListParagraph"/>
        <w:numPr>
          <w:ilvl w:val="0"/>
          <w:numId w:val="35"/>
        </w:numPr>
        <w:rPr>
          <w:color w:val="211D1E"/>
        </w:rPr>
      </w:pPr>
      <w:r w:rsidRPr="009C0E53">
        <w:rPr>
          <w:color w:val="211D1E"/>
        </w:rPr>
        <w:t>Posters, flyers, advertisements, announcements, and any other materials containing references or logos promoting the sale or con</w:t>
      </w:r>
      <w:r w:rsidRPr="009C0E53">
        <w:rPr>
          <w:color w:val="211D1E"/>
        </w:rPr>
        <w:softHyphen/>
        <w:t>sumption of alcohol are prohibit</w:t>
      </w:r>
      <w:r w:rsidRPr="009C0E53">
        <w:rPr>
          <w:color w:val="211D1E"/>
        </w:rPr>
        <w:softHyphen/>
        <w:t xml:space="preserve">ed on campus and in any campus publication. </w:t>
      </w:r>
    </w:p>
    <w:p w14:paraId="298C6198" w14:textId="77777777" w:rsidR="001C1F6D" w:rsidRDefault="001C1F6D" w:rsidP="004503F0">
      <w:pPr>
        <w:rPr>
          <w:b/>
          <w:color w:val="211D1E"/>
        </w:rPr>
      </w:pPr>
    </w:p>
    <w:p w14:paraId="0988CCE7" w14:textId="77777777" w:rsidR="009C0E53" w:rsidRPr="009C0E53" w:rsidRDefault="000B7696" w:rsidP="004503F0">
      <w:pPr>
        <w:rPr>
          <w:b/>
          <w:color w:val="211D1E"/>
        </w:rPr>
      </w:pPr>
      <w:r w:rsidRPr="009C0E53">
        <w:rPr>
          <w:b/>
          <w:color w:val="211D1E"/>
        </w:rPr>
        <w:t>Residence Halls</w:t>
      </w:r>
      <w:r w:rsidR="009C0E53" w:rsidRPr="009C0E53">
        <w:rPr>
          <w:b/>
          <w:color w:val="211D1E"/>
        </w:rPr>
        <w:t>/Apartments</w:t>
      </w:r>
    </w:p>
    <w:p w14:paraId="602974BC" w14:textId="77777777" w:rsidR="009C0E53" w:rsidRDefault="000B7696" w:rsidP="004503F0">
      <w:pPr>
        <w:pStyle w:val="ListParagraph"/>
        <w:numPr>
          <w:ilvl w:val="0"/>
          <w:numId w:val="36"/>
        </w:numPr>
        <w:rPr>
          <w:color w:val="211D1E"/>
        </w:rPr>
      </w:pPr>
      <w:r w:rsidRPr="009C0E53">
        <w:rPr>
          <w:color w:val="211D1E"/>
        </w:rPr>
        <w:t>Alc</w:t>
      </w:r>
      <w:r w:rsidR="00957B43">
        <w:rPr>
          <w:color w:val="211D1E"/>
        </w:rPr>
        <w:t>ohol is not permitted in first year</w:t>
      </w:r>
      <w:r w:rsidRPr="009C0E53">
        <w:rPr>
          <w:color w:val="211D1E"/>
        </w:rPr>
        <w:t> residence halls or in rooms, suites, or apartments in which all r</w:t>
      </w:r>
      <w:r w:rsidR="00957B43">
        <w:rPr>
          <w:color w:val="211D1E"/>
        </w:rPr>
        <w:t>esidents are underage students.</w:t>
      </w:r>
    </w:p>
    <w:p w14:paraId="317040B1" w14:textId="77777777" w:rsidR="009C0E53" w:rsidRDefault="000B7696" w:rsidP="009C0E53">
      <w:pPr>
        <w:pStyle w:val="ListParagraph"/>
        <w:numPr>
          <w:ilvl w:val="0"/>
          <w:numId w:val="36"/>
        </w:numPr>
        <w:rPr>
          <w:color w:val="211D1E"/>
        </w:rPr>
      </w:pPr>
      <w:r w:rsidRPr="009C0E53">
        <w:rPr>
          <w:color w:val="211D1E"/>
        </w:rPr>
        <w:t>Students</w:t>
      </w:r>
      <w:r w:rsidR="00A54D05" w:rsidRPr="009C0E53">
        <w:rPr>
          <w:color w:val="211D1E"/>
        </w:rPr>
        <w:t xml:space="preserve"> and their guests who are</w:t>
      </w:r>
      <w:r w:rsidRPr="009C0E53">
        <w:rPr>
          <w:color w:val="211D1E"/>
        </w:rPr>
        <w:t> 21 years of age or older may </w:t>
      </w:r>
      <w:r w:rsidR="001649C2" w:rsidRPr="009C0E53">
        <w:rPr>
          <w:color w:val="211D1E"/>
        </w:rPr>
        <w:t>have</w:t>
      </w:r>
      <w:r w:rsidRPr="009C0E53">
        <w:rPr>
          <w:color w:val="211D1E"/>
        </w:rPr>
        <w:t> alcohol in </w:t>
      </w:r>
      <w:r w:rsidR="001649C2" w:rsidRPr="009C0E53">
        <w:rPr>
          <w:color w:val="211D1E"/>
        </w:rPr>
        <w:t xml:space="preserve">their </w:t>
      </w:r>
      <w:r w:rsidR="00A256A7" w:rsidRPr="009C0E53">
        <w:rPr>
          <w:color w:val="211D1E"/>
        </w:rPr>
        <w:t>living unit within</w:t>
      </w:r>
      <w:r w:rsidR="00A713D5" w:rsidRPr="009C0E53">
        <w:rPr>
          <w:color w:val="211D1E"/>
        </w:rPr>
        <w:t xml:space="preserve"> the residence halls</w:t>
      </w:r>
      <w:r w:rsidR="00A54D05" w:rsidRPr="009C0E53">
        <w:rPr>
          <w:color w:val="211D1E"/>
        </w:rPr>
        <w:t>/apartments</w:t>
      </w:r>
      <w:r w:rsidRPr="009C0E53">
        <w:rPr>
          <w:color w:val="211D1E"/>
        </w:rPr>
        <w:t> provided that</w:t>
      </w:r>
      <w:r w:rsidR="009C0E53">
        <w:rPr>
          <w:color w:val="211D1E"/>
        </w:rPr>
        <w:t>:</w:t>
      </w:r>
    </w:p>
    <w:p w14:paraId="3A6E8B76" w14:textId="77777777" w:rsidR="009C0E53" w:rsidRPr="009C0E53" w:rsidRDefault="007E293D" w:rsidP="009C0E53">
      <w:pPr>
        <w:pStyle w:val="ListParagraph"/>
        <w:numPr>
          <w:ilvl w:val="1"/>
          <w:numId w:val="36"/>
        </w:numPr>
        <w:rPr>
          <w:color w:val="211D1E"/>
        </w:rPr>
      </w:pPr>
      <w:r w:rsidRPr="00FF525A">
        <w:t>T</w:t>
      </w:r>
      <w:r w:rsidR="00A54D05" w:rsidRPr="00FF525A">
        <w:t>he student of legal drinking age ensures that those residents of the living unit who are not of legal drinking age do not possess, consume or serve alcohol.</w:t>
      </w:r>
    </w:p>
    <w:p w14:paraId="3DE8FA72" w14:textId="77777777" w:rsidR="009C0E53" w:rsidRPr="009C0E53" w:rsidRDefault="007E293D" w:rsidP="009C0E53">
      <w:pPr>
        <w:pStyle w:val="ListParagraph"/>
        <w:numPr>
          <w:ilvl w:val="1"/>
          <w:numId w:val="36"/>
        </w:numPr>
        <w:rPr>
          <w:color w:val="211D1E"/>
        </w:rPr>
      </w:pPr>
      <w:r w:rsidRPr="00FF525A">
        <w:t>I</w:t>
      </w:r>
      <w:r w:rsidR="00A54D05" w:rsidRPr="00FF525A">
        <w:t>ntoxicated individuals are not served.</w:t>
      </w:r>
    </w:p>
    <w:p w14:paraId="2DDCB351" w14:textId="77777777" w:rsidR="009C0E53" w:rsidRPr="009C0E53" w:rsidRDefault="007E293D" w:rsidP="004503F0">
      <w:pPr>
        <w:pStyle w:val="ListParagraph"/>
        <w:numPr>
          <w:ilvl w:val="1"/>
          <w:numId w:val="36"/>
        </w:numPr>
        <w:rPr>
          <w:color w:val="211D1E"/>
        </w:rPr>
      </w:pPr>
      <w:r w:rsidRPr="00FF525A">
        <w:t>T</w:t>
      </w:r>
      <w:r w:rsidR="00A54D05" w:rsidRPr="00FF525A">
        <w:t xml:space="preserve">here is no appearance of underage consumption. </w:t>
      </w:r>
    </w:p>
    <w:p w14:paraId="06D80458" w14:textId="77777777" w:rsidR="009C0E53" w:rsidRDefault="000B7696" w:rsidP="004503F0">
      <w:pPr>
        <w:pStyle w:val="ListParagraph"/>
        <w:numPr>
          <w:ilvl w:val="0"/>
          <w:numId w:val="36"/>
        </w:numPr>
        <w:rPr>
          <w:color w:val="211D1E"/>
        </w:rPr>
      </w:pPr>
      <w:r w:rsidRPr="009C0E53">
        <w:rPr>
          <w:color w:val="211D1E"/>
        </w:rPr>
        <w:t>The consumption of alcohol or possession of an open container, including cups and squeeze bot</w:t>
      </w:r>
      <w:r w:rsidRPr="009C0E53">
        <w:rPr>
          <w:color w:val="211D1E"/>
        </w:rPr>
        <w:softHyphen/>
        <w:t xml:space="preserve">tles, is not permitted in public areas such as hallways, lobbies, stairwells, elevators, or common areas. </w:t>
      </w:r>
    </w:p>
    <w:p w14:paraId="282B563F" w14:textId="77777777" w:rsidR="009C0E53" w:rsidRDefault="000B7696" w:rsidP="004503F0">
      <w:pPr>
        <w:pStyle w:val="ListParagraph"/>
        <w:numPr>
          <w:ilvl w:val="0"/>
          <w:numId w:val="36"/>
        </w:numPr>
        <w:rPr>
          <w:color w:val="211D1E"/>
        </w:rPr>
      </w:pPr>
      <w:r w:rsidRPr="009C0E53">
        <w:rPr>
          <w:color w:val="211D1E"/>
        </w:rPr>
        <w:t xml:space="preserve">All visitors to the residence halls are responsible for compliance with these policies. </w:t>
      </w:r>
    </w:p>
    <w:p w14:paraId="21988428" w14:textId="77777777" w:rsidR="009C0E53" w:rsidRDefault="000B7696" w:rsidP="004503F0">
      <w:pPr>
        <w:pStyle w:val="ListParagraph"/>
        <w:numPr>
          <w:ilvl w:val="0"/>
          <w:numId w:val="36"/>
        </w:numPr>
        <w:rPr>
          <w:color w:val="211D1E"/>
        </w:rPr>
      </w:pPr>
      <w:r w:rsidRPr="009C0E53">
        <w:rPr>
          <w:color w:val="211D1E"/>
        </w:rPr>
        <w:t>Gatherings in the residence halls involving the service and con</w:t>
      </w:r>
      <w:r w:rsidRPr="009C0E53">
        <w:rPr>
          <w:color w:val="211D1E"/>
        </w:rPr>
        <w:softHyphen/>
        <w:t>sumption of alcoholic beverages must be in compli</w:t>
      </w:r>
      <w:r w:rsidR="00FA0B70" w:rsidRPr="009C0E53">
        <w:rPr>
          <w:color w:val="211D1E"/>
        </w:rPr>
        <w:t>ance with the Residential Life a</w:t>
      </w:r>
      <w:r w:rsidRPr="009C0E53">
        <w:rPr>
          <w:color w:val="211D1E"/>
        </w:rPr>
        <w:t>lcohol </w:t>
      </w:r>
      <w:r w:rsidR="00FA0B70" w:rsidRPr="009C0E53">
        <w:rPr>
          <w:color w:val="211D1E"/>
        </w:rPr>
        <w:t>and P</w:t>
      </w:r>
      <w:r w:rsidR="00DF15E7" w:rsidRPr="009C0E53">
        <w:rPr>
          <w:color w:val="211D1E"/>
        </w:rPr>
        <w:t>arty</w:t>
      </w:r>
      <w:r w:rsidR="00FA0B70" w:rsidRPr="009C0E53">
        <w:rPr>
          <w:color w:val="211D1E"/>
        </w:rPr>
        <w:t> P</w:t>
      </w:r>
      <w:r w:rsidRPr="009C0E53">
        <w:rPr>
          <w:color w:val="211D1E"/>
        </w:rPr>
        <w:t>olicies</w:t>
      </w:r>
      <w:r w:rsidR="00DF15E7" w:rsidRPr="009C0E53">
        <w:rPr>
          <w:color w:val="211D1E"/>
        </w:rPr>
        <w:t xml:space="preserve"> </w:t>
      </w:r>
      <w:r w:rsidRPr="009C0E53">
        <w:rPr>
          <w:color w:val="211D1E"/>
        </w:rPr>
        <w:t>described</w:t>
      </w:r>
      <w:r w:rsidR="00DF15E7" w:rsidRPr="009C0E53">
        <w:rPr>
          <w:color w:val="211D1E"/>
        </w:rPr>
        <w:t xml:space="preserve"> </w:t>
      </w:r>
      <w:r w:rsidR="00FF525A" w:rsidRPr="009C0E53">
        <w:rPr>
          <w:color w:val="211D1E"/>
        </w:rPr>
        <w:t>below</w:t>
      </w:r>
      <w:r w:rsidRPr="009C0E53">
        <w:rPr>
          <w:color w:val="211D1E"/>
        </w:rPr>
        <w:t> and</w:t>
      </w:r>
      <w:r w:rsidR="00DF15E7" w:rsidRPr="009C0E53">
        <w:rPr>
          <w:color w:val="211D1E"/>
        </w:rPr>
        <w:t xml:space="preserve"> </w:t>
      </w:r>
      <w:r w:rsidRPr="009C0E53">
        <w:rPr>
          <w:color w:val="211D1E"/>
        </w:rPr>
        <w:t>with</w:t>
      </w:r>
      <w:r w:rsidR="00DF15E7" w:rsidRPr="009C0E53">
        <w:rPr>
          <w:color w:val="211D1E"/>
        </w:rPr>
        <w:t xml:space="preserve"> </w:t>
      </w:r>
      <w:r w:rsidRPr="009C0E53">
        <w:rPr>
          <w:color w:val="211D1E"/>
        </w:rPr>
        <w:t xml:space="preserve">Connecticut state law. </w:t>
      </w:r>
    </w:p>
    <w:p w14:paraId="7312C121" w14:textId="77777777" w:rsidR="00FA0B70" w:rsidRPr="009C0E53" w:rsidRDefault="00FA0B70" w:rsidP="004503F0">
      <w:pPr>
        <w:pStyle w:val="ListParagraph"/>
        <w:numPr>
          <w:ilvl w:val="0"/>
          <w:numId w:val="36"/>
        </w:numPr>
        <w:rPr>
          <w:color w:val="211D1E"/>
        </w:rPr>
      </w:pPr>
      <w:r>
        <w:t>T</w:t>
      </w:r>
      <w:r w:rsidRPr="00FA0B70">
        <w:t>he Residential Life staff reserves the ri</w:t>
      </w:r>
      <w:r w:rsidR="00957B43">
        <w:t>ght to ask a student, guest, or visitor</w:t>
      </w:r>
      <w:r w:rsidR="00435F8B">
        <w:t xml:space="preserve"> to open a bag if it is suspected that </w:t>
      </w:r>
      <w:r w:rsidR="00550773">
        <w:t>the person is</w:t>
      </w:r>
      <w:r w:rsidRPr="00FA0B70">
        <w:t xml:space="preserve"> carryi</w:t>
      </w:r>
      <w:r>
        <w:t xml:space="preserve">ng in alcohol </w:t>
      </w:r>
      <w:r w:rsidR="00435F8B">
        <w:t>in</w:t>
      </w:r>
      <w:r>
        <w:t>to a building.</w:t>
      </w:r>
    </w:p>
    <w:p w14:paraId="3187FD95" w14:textId="77777777" w:rsidR="00FF525A" w:rsidRDefault="00FF525A" w:rsidP="004503F0">
      <w:pPr>
        <w:rPr>
          <w:sz w:val="22"/>
          <w:szCs w:val="22"/>
        </w:rPr>
      </w:pPr>
    </w:p>
    <w:p w14:paraId="49181ADD" w14:textId="77777777" w:rsidR="00FF525A" w:rsidRPr="00B6273E" w:rsidRDefault="00FF525A" w:rsidP="004503F0">
      <w:pPr>
        <w:rPr>
          <w:b/>
        </w:rPr>
      </w:pPr>
      <w:r w:rsidRPr="00B6273E">
        <w:rPr>
          <w:b/>
        </w:rPr>
        <w:t>Residential Life Party Policy</w:t>
      </w:r>
    </w:p>
    <w:p w14:paraId="3CCB730B" w14:textId="77777777" w:rsidR="00FF525A" w:rsidRPr="00C353DC" w:rsidRDefault="00FF525A" w:rsidP="004503F0">
      <w:pPr>
        <w:rPr>
          <w:b/>
        </w:rPr>
      </w:pPr>
    </w:p>
    <w:p w14:paraId="64092FE8" w14:textId="77777777" w:rsidR="009C0E53" w:rsidRPr="009C0E53" w:rsidRDefault="00FF525A" w:rsidP="009C0E53">
      <w:pPr>
        <w:rPr>
          <w:b/>
        </w:rPr>
      </w:pPr>
      <w:r w:rsidRPr="009C0E53">
        <w:rPr>
          <w:b/>
        </w:rPr>
        <w:t>General Guidelines</w:t>
      </w:r>
    </w:p>
    <w:p w14:paraId="4F7FB8FD" w14:textId="77777777" w:rsidR="009C0E53" w:rsidRDefault="00FF525A" w:rsidP="009C0E53">
      <w:pPr>
        <w:pStyle w:val="ListParagraph"/>
        <w:numPr>
          <w:ilvl w:val="0"/>
          <w:numId w:val="37"/>
        </w:numPr>
      </w:pPr>
      <w:r w:rsidRPr="009C0E53">
        <w:t>All parties</w:t>
      </w:r>
      <w:r>
        <w:t xml:space="preserve"> are to be kept wi</w:t>
      </w:r>
      <w:r w:rsidR="00FA0B70">
        <w:t>thin the confines of the</w:t>
      </w:r>
      <w:r>
        <w:t xml:space="preserve"> room/apartment/suite. Guests are not permitted to congregate in hallways or stairwells.</w:t>
      </w:r>
    </w:p>
    <w:p w14:paraId="71E8965A" w14:textId="77777777" w:rsidR="009C0E53" w:rsidRDefault="00FF525A" w:rsidP="009C0E53">
      <w:pPr>
        <w:pStyle w:val="ListParagraph"/>
        <w:numPr>
          <w:ilvl w:val="0"/>
          <w:numId w:val="37"/>
        </w:numPr>
      </w:pPr>
      <w:r>
        <w:t>Hosts are responsible for informing their guests</w:t>
      </w:r>
      <w:r w:rsidR="00FA0B70">
        <w:t xml:space="preserve"> of the alcohol and party policies</w:t>
      </w:r>
      <w:r>
        <w:t xml:space="preserve"> and for ensuring that the only guests drinking are of legal drinking age. Please note: Underage individuals may not be in the presence of alcohol in the residence halls with the exception of underage assigned residents of the room or apartment. It is important to remember that serving alcohol to minors is a violation of </w:t>
      </w:r>
      <w:r w:rsidR="001D524A">
        <w:t>University</w:t>
      </w:r>
      <w:r>
        <w:t xml:space="preserve"> policy and Connecticut state law.</w:t>
      </w:r>
    </w:p>
    <w:p w14:paraId="02DCEFBD" w14:textId="77777777" w:rsidR="00FF525A" w:rsidRDefault="00FF525A" w:rsidP="009C0E53">
      <w:pPr>
        <w:pStyle w:val="ListParagraph"/>
        <w:numPr>
          <w:ilvl w:val="0"/>
          <w:numId w:val="37"/>
        </w:numPr>
      </w:pPr>
      <w:r>
        <w:t>All gatherings with 12 or more guests, excluding the actual residents of the room, must be registered with the Office of Residential Life. The maximum number of guests (excluding the residents) allowed in a room/apartment at any one times is:</w:t>
      </w:r>
    </w:p>
    <w:p w14:paraId="70E5CEA5" w14:textId="77777777" w:rsidR="004503F0" w:rsidRDefault="004503F0" w:rsidP="004503F0">
      <w:pPr>
        <w:ind w:left="360"/>
      </w:pPr>
    </w:p>
    <w:p w14:paraId="3B35777F" w14:textId="77777777" w:rsidR="00FF525A" w:rsidRDefault="00FF525A" w:rsidP="004503F0">
      <w:pPr>
        <w:ind w:left="1440"/>
      </w:pPr>
      <w:r w:rsidRPr="000307D9">
        <w:rPr>
          <w:u w:val="single"/>
        </w:rPr>
        <w:t>Room Size</w:t>
      </w:r>
      <w:r>
        <w:tab/>
      </w:r>
      <w:r>
        <w:tab/>
      </w:r>
      <w:r>
        <w:tab/>
      </w:r>
      <w:r>
        <w:tab/>
      </w:r>
      <w:r w:rsidRPr="000307D9">
        <w:rPr>
          <w:u w:val="single"/>
        </w:rPr>
        <w:t>Max. Number</w:t>
      </w:r>
    </w:p>
    <w:p w14:paraId="0D360EBE" w14:textId="77777777" w:rsidR="00FF525A" w:rsidRDefault="00FF525A" w:rsidP="004503F0">
      <w:pPr>
        <w:ind w:left="1440"/>
      </w:pPr>
      <w:r>
        <w:t xml:space="preserve"> 2</w:t>
      </w:r>
      <w:r w:rsidR="00EB212F">
        <w:t xml:space="preserve">-3 </w:t>
      </w:r>
      <w:r>
        <w:t>people</w:t>
      </w:r>
      <w:r>
        <w:tab/>
      </w:r>
      <w:r>
        <w:tab/>
      </w:r>
      <w:r>
        <w:tab/>
      </w:r>
      <w:r>
        <w:tab/>
        <w:t>8 guests</w:t>
      </w:r>
    </w:p>
    <w:p w14:paraId="6DE04D10" w14:textId="77777777" w:rsidR="00FF525A" w:rsidRDefault="00FF525A" w:rsidP="004503F0">
      <w:pPr>
        <w:ind w:left="1440"/>
      </w:pPr>
    </w:p>
    <w:p w14:paraId="50F947F0" w14:textId="77777777" w:rsidR="00FF525A" w:rsidRDefault="00FF525A" w:rsidP="004503F0">
      <w:pPr>
        <w:ind w:left="1440"/>
      </w:pPr>
      <w:r w:rsidRPr="000307D9">
        <w:rPr>
          <w:u w:val="single"/>
        </w:rPr>
        <w:t>Apt. Size</w:t>
      </w:r>
      <w:r>
        <w:tab/>
      </w:r>
      <w:r>
        <w:tab/>
      </w:r>
      <w:r>
        <w:tab/>
      </w:r>
      <w:r>
        <w:tab/>
      </w:r>
      <w:r w:rsidRPr="000307D9">
        <w:rPr>
          <w:u w:val="single"/>
        </w:rPr>
        <w:t>Max</w:t>
      </w:r>
      <w:r>
        <w:rPr>
          <w:u w:val="single"/>
        </w:rPr>
        <w:t>.</w:t>
      </w:r>
      <w:r w:rsidRPr="000307D9">
        <w:rPr>
          <w:u w:val="single"/>
        </w:rPr>
        <w:t xml:space="preserve"> Number</w:t>
      </w:r>
    </w:p>
    <w:p w14:paraId="06499609" w14:textId="77777777" w:rsidR="00FF525A" w:rsidRDefault="00FF525A" w:rsidP="004503F0">
      <w:pPr>
        <w:ind w:left="1440"/>
      </w:pPr>
      <w:r>
        <w:t>2-3 people</w:t>
      </w:r>
      <w:r>
        <w:tab/>
      </w:r>
      <w:r>
        <w:tab/>
      </w:r>
      <w:r>
        <w:tab/>
      </w:r>
      <w:r>
        <w:tab/>
        <w:t>20 guests</w:t>
      </w:r>
    </w:p>
    <w:p w14:paraId="500D948F" w14:textId="77777777" w:rsidR="00FF525A" w:rsidRDefault="00FF525A" w:rsidP="004503F0">
      <w:pPr>
        <w:ind w:left="1440"/>
      </w:pPr>
      <w:r>
        <w:t xml:space="preserve">4-5 people </w:t>
      </w:r>
      <w:r>
        <w:tab/>
      </w:r>
      <w:r>
        <w:tab/>
      </w:r>
      <w:r>
        <w:tab/>
      </w:r>
      <w:r>
        <w:tab/>
        <w:t>25 guests</w:t>
      </w:r>
    </w:p>
    <w:p w14:paraId="3409221E" w14:textId="77777777" w:rsidR="00FF525A" w:rsidRDefault="00FF525A" w:rsidP="004503F0">
      <w:pPr>
        <w:ind w:left="1440"/>
      </w:pPr>
      <w:r>
        <w:t xml:space="preserve">6-7 people </w:t>
      </w:r>
      <w:r>
        <w:tab/>
      </w:r>
      <w:r>
        <w:tab/>
      </w:r>
      <w:r>
        <w:tab/>
      </w:r>
      <w:r>
        <w:tab/>
        <w:t>30 guests</w:t>
      </w:r>
    </w:p>
    <w:p w14:paraId="5D6EAF84" w14:textId="77777777" w:rsidR="00FF525A" w:rsidRDefault="00FF525A" w:rsidP="004503F0">
      <w:pPr>
        <w:ind w:left="1440"/>
      </w:pPr>
    </w:p>
    <w:p w14:paraId="7A5033E4" w14:textId="77777777" w:rsidR="00FF525A" w:rsidRDefault="00FF525A" w:rsidP="004503F0">
      <w:pPr>
        <w:numPr>
          <w:ilvl w:val="0"/>
          <w:numId w:val="27"/>
        </w:numPr>
        <w:tabs>
          <w:tab w:val="clear" w:pos="1440"/>
          <w:tab w:val="num" w:pos="720"/>
        </w:tabs>
        <w:ind w:left="720"/>
      </w:pPr>
      <w:r>
        <w:t xml:space="preserve">Your door must remain closed to keep the noise level down. Please remember to be considerate </w:t>
      </w:r>
      <w:r w:rsidR="001701DE">
        <w:t>of neighbors</w:t>
      </w:r>
      <w:r>
        <w:t xml:space="preserve"> and their rights to privacy and quiet.</w:t>
      </w:r>
    </w:p>
    <w:p w14:paraId="71E3A2F8" w14:textId="77777777" w:rsidR="00FF525A" w:rsidRDefault="00FF525A" w:rsidP="004503F0">
      <w:pPr>
        <w:numPr>
          <w:ilvl w:val="0"/>
          <w:numId w:val="27"/>
        </w:numPr>
        <w:tabs>
          <w:tab w:val="clear" w:pos="1440"/>
          <w:tab w:val="num" w:pos="720"/>
        </w:tabs>
        <w:ind w:left="720"/>
      </w:pPr>
      <w:r>
        <w:t>Students who are under 21 will not be permitted to register a party with alcohol.</w:t>
      </w:r>
    </w:p>
    <w:p w14:paraId="44EFE8B9" w14:textId="77777777" w:rsidR="00FF525A" w:rsidRDefault="00FF525A" w:rsidP="004503F0">
      <w:pPr>
        <w:numPr>
          <w:ilvl w:val="0"/>
          <w:numId w:val="27"/>
        </w:numPr>
        <w:tabs>
          <w:tab w:val="clear" w:pos="1440"/>
          <w:tab w:val="num" w:pos="720"/>
        </w:tabs>
        <w:ind w:left="720"/>
      </w:pPr>
      <w:r>
        <w:t>Nonalcoholic beverages and food must always be offered and featured as prominently as alcoholic beverages.</w:t>
      </w:r>
    </w:p>
    <w:p w14:paraId="42BFD8F3" w14:textId="77777777" w:rsidR="00FF525A" w:rsidRDefault="00FF525A" w:rsidP="004503F0">
      <w:pPr>
        <w:numPr>
          <w:ilvl w:val="0"/>
          <w:numId w:val="27"/>
        </w:numPr>
        <w:tabs>
          <w:tab w:val="clear" w:pos="1440"/>
          <w:tab w:val="num" w:pos="720"/>
        </w:tabs>
        <w:ind w:left="720"/>
      </w:pPr>
      <w:r>
        <w:t>Students who are of legal drinking age are required to remove alcohol containers from the building and properly dispose of them by noon of the day following the party.</w:t>
      </w:r>
    </w:p>
    <w:p w14:paraId="54F2B0A7" w14:textId="77777777" w:rsidR="00FF525A" w:rsidRDefault="00FF525A" w:rsidP="004503F0">
      <w:pPr>
        <w:numPr>
          <w:ilvl w:val="0"/>
          <w:numId w:val="27"/>
        </w:numPr>
        <w:tabs>
          <w:tab w:val="clear" w:pos="1440"/>
          <w:tab w:val="num" w:pos="720"/>
        </w:tabs>
        <w:ind w:left="720"/>
      </w:pPr>
      <w:r>
        <w:t>Advertising, charging an admission fee, or asking for a donation is prohibited.</w:t>
      </w:r>
    </w:p>
    <w:p w14:paraId="7D6FD05B" w14:textId="77777777" w:rsidR="00FF525A" w:rsidRDefault="00FF525A" w:rsidP="004503F0">
      <w:pPr>
        <w:numPr>
          <w:ilvl w:val="0"/>
          <w:numId w:val="27"/>
        </w:numPr>
        <w:tabs>
          <w:tab w:val="clear" w:pos="1440"/>
          <w:tab w:val="num" w:pos="720"/>
        </w:tabs>
        <w:ind w:left="720"/>
      </w:pPr>
      <w:r>
        <w:t>Residential Life staff members will check on each registered party.</w:t>
      </w:r>
    </w:p>
    <w:p w14:paraId="45991D28" w14:textId="77777777" w:rsidR="00FF525A" w:rsidRDefault="00FF525A" w:rsidP="004503F0">
      <w:pPr>
        <w:numPr>
          <w:ilvl w:val="0"/>
          <w:numId w:val="27"/>
        </w:numPr>
        <w:tabs>
          <w:tab w:val="clear" w:pos="1440"/>
          <w:tab w:val="num" w:pos="720"/>
        </w:tabs>
        <w:ind w:left="720"/>
      </w:pPr>
      <w:r>
        <w:t>Alcoholic beverages will be confiscated and disposed of by Residential Life staff member s when a student is in violation of the alcohol policy. Any alcohol, kegs, taps, containers, etc., that must be confiscated due to a policy infraction will NOT be returned to the host(s).</w:t>
      </w:r>
    </w:p>
    <w:p w14:paraId="1E00692A" w14:textId="77777777" w:rsidR="00FF525A" w:rsidRDefault="00FF525A" w:rsidP="004503F0">
      <w:pPr>
        <w:numPr>
          <w:ilvl w:val="0"/>
          <w:numId w:val="27"/>
        </w:numPr>
        <w:tabs>
          <w:tab w:val="clear" w:pos="1440"/>
          <w:tab w:val="num" w:pos="720"/>
        </w:tabs>
        <w:ind w:left="720"/>
      </w:pPr>
      <w:r>
        <w:t xml:space="preserve">Any violation of the party policy will be grounds for disciplinary action against an individual and/or the host(s) and guests found in violation shall be subject to restrictions on future residence hall visitation privileges and may face immediate removal from the residence hall. </w:t>
      </w:r>
    </w:p>
    <w:p w14:paraId="10CF3DBD" w14:textId="77777777" w:rsidR="00FF525A" w:rsidRDefault="00FF525A" w:rsidP="004503F0">
      <w:pPr>
        <w:ind w:left="360"/>
      </w:pPr>
    </w:p>
    <w:p w14:paraId="79802817" w14:textId="77777777" w:rsidR="00FF525A" w:rsidRPr="009C0E53" w:rsidRDefault="00FF525A" w:rsidP="00FF525A">
      <w:pPr>
        <w:rPr>
          <w:b/>
        </w:rPr>
      </w:pPr>
      <w:r w:rsidRPr="00C353DC">
        <w:rPr>
          <w:b/>
        </w:rPr>
        <w:t>Registration Guidelines</w:t>
      </w:r>
    </w:p>
    <w:p w14:paraId="448EEF8B" w14:textId="77777777" w:rsidR="00FF525A" w:rsidRDefault="00FF525A" w:rsidP="00FF525A">
      <w:pPr>
        <w:numPr>
          <w:ilvl w:val="0"/>
          <w:numId w:val="25"/>
        </w:numPr>
      </w:pPr>
      <w:r>
        <w:t>Parties may be held only on Friday or Saturday nights and must be over by 1:00AM. Parties are not permitted during study</w:t>
      </w:r>
      <w:r w:rsidR="009023C1">
        <w:t xml:space="preserve">, </w:t>
      </w:r>
      <w:r>
        <w:t>exam</w:t>
      </w:r>
      <w:r w:rsidR="009023C1">
        <w:t>, or vacation</w:t>
      </w:r>
      <w:r>
        <w:t xml:space="preserve"> periods.</w:t>
      </w:r>
    </w:p>
    <w:p w14:paraId="3A8884A2" w14:textId="77777777" w:rsidR="00FF525A" w:rsidRDefault="00FF525A" w:rsidP="00FF525A">
      <w:pPr>
        <w:numPr>
          <w:ilvl w:val="0"/>
          <w:numId w:val="25"/>
        </w:numPr>
      </w:pPr>
      <w:r>
        <w:t xml:space="preserve">The gathering must be registered with a Resident Director in the Office of Residential Life by completing the appropriate form by noon on the </w:t>
      </w:r>
      <w:r w:rsidR="009023C1">
        <w:t>Thursday</w:t>
      </w:r>
      <w:r>
        <w:t xml:space="preserve"> prior to the party.</w:t>
      </w:r>
    </w:p>
    <w:p w14:paraId="22550C3A" w14:textId="77777777" w:rsidR="00FF525A" w:rsidRDefault="00FF525A" w:rsidP="00FF525A">
      <w:pPr>
        <w:numPr>
          <w:ilvl w:val="0"/>
          <w:numId w:val="25"/>
        </w:numPr>
      </w:pPr>
      <w:r>
        <w:t>The registered host(s) must remain present for the duration of the party.</w:t>
      </w:r>
    </w:p>
    <w:p w14:paraId="33C2CA96" w14:textId="77777777" w:rsidR="00FF525A" w:rsidRDefault="00FF525A" w:rsidP="00FF525A">
      <w:pPr>
        <w:numPr>
          <w:ilvl w:val="0"/>
          <w:numId w:val="25"/>
        </w:numPr>
      </w:pPr>
      <w:r>
        <w:t>The Office of Residential Life will determine how many parties will be approved in any building on any given weekend. The staff will consider such factors as other events on campus, number of parties already scheduled in the building, etc.</w:t>
      </w:r>
      <w:r w:rsidR="009023C1">
        <w:t xml:space="preserve">  </w:t>
      </w:r>
      <w:r w:rsidR="001D524A">
        <w:t xml:space="preserve">The Office of Residential Life </w:t>
      </w:r>
      <w:r w:rsidR="009023C1">
        <w:t xml:space="preserve">reserves the right to deny a party registration due to probationary conduct standing of the residents hosting the event. </w:t>
      </w:r>
    </w:p>
    <w:p w14:paraId="52E2BB33" w14:textId="77777777" w:rsidR="00FF525A" w:rsidRDefault="00FF525A" w:rsidP="009C0E53"/>
    <w:p w14:paraId="5F348425" w14:textId="77777777" w:rsidR="00FF525A" w:rsidRPr="00C353DC" w:rsidRDefault="00B6273E" w:rsidP="00FF525A">
      <w:pPr>
        <w:rPr>
          <w:b/>
        </w:rPr>
      </w:pPr>
      <w:r>
        <w:rPr>
          <w:b/>
        </w:rPr>
        <w:t>T</w:t>
      </w:r>
      <w:r w:rsidR="00FF525A" w:rsidRPr="00C353DC">
        <w:rPr>
          <w:b/>
        </w:rPr>
        <w:t>ermination of Party / Confiscation of Alcohol</w:t>
      </w:r>
    </w:p>
    <w:p w14:paraId="7CBE5980" w14:textId="77777777" w:rsidR="00FF525A" w:rsidRDefault="00FF525A" w:rsidP="00FF525A">
      <w:r>
        <w:t>These actions will occur under conditions including, but not limited to, the following:</w:t>
      </w:r>
    </w:p>
    <w:p w14:paraId="2D7C9071" w14:textId="77777777" w:rsidR="00FF525A" w:rsidRDefault="00B6273E" w:rsidP="00FF525A">
      <w:pPr>
        <w:numPr>
          <w:ilvl w:val="0"/>
          <w:numId w:val="26"/>
        </w:numPr>
      </w:pPr>
      <w:r>
        <w:t>S</w:t>
      </w:r>
      <w:r w:rsidR="00FF525A">
        <w:t>erving minors;</w:t>
      </w:r>
    </w:p>
    <w:p w14:paraId="1EBE0C28" w14:textId="77777777" w:rsidR="00FF525A" w:rsidRDefault="00B6273E" w:rsidP="00FF525A">
      <w:pPr>
        <w:numPr>
          <w:ilvl w:val="0"/>
          <w:numId w:val="26"/>
        </w:numPr>
      </w:pPr>
      <w:r>
        <w:t>I</w:t>
      </w:r>
      <w:r w:rsidR="00FF525A">
        <w:t xml:space="preserve">nappropriate use of alcohol: kegs, beer balls, grain alcohol, common containers, funnels, drinking games (e.g., beer pong, </w:t>
      </w:r>
      <w:smartTag w:uri="urn:schemas-microsoft-com:office:smarttags" w:element="place">
        <w:smartTag w:uri="urn:schemas-microsoft-com:office:smarttags" w:element="City">
          <w:r w:rsidR="00FF525A">
            <w:t>Beirut</w:t>
          </w:r>
        </w:smartTag>
      </w:smartTag>
      <w:r w:rsidR="00FF525A">
        <w:t>);</w:t>
      </w:r>
    </w:p>
    <w:p w14:paraId="7BE50A7B" w14:textId="77777777" w:rsidR="00FF525A" w:rsidRDefault="00B6273E" w:rsidP="00FF525A">
      <w:pPr>
        <w:numPr>
          <w:ilvl w:val="0"/>
          <w:numId w:val="26"/>
        </w:numPr>
      </w:pPr>
      <w:r>
        <w:t>E</w:t>
      </w:r>
      <w:r w:rsidR="00FF525A">
        <w:t>xtending the party after hours;</w:t>
      </w:r>
    </w:p>
    <w:p w14:paraId="1CD01A7B" w14:textId="77777777" w:rsidR="00FF525A" w:rsidRDefault="00B6273E" w:rsidP="00FF525A">
      <w:pPr>
        <w:numPr>
          <w:ilvl w:val="0"/>
          <w:numId w:val="26"/>
        </w:numPr>
      </w:pPr>
      <w:r>
        <w:t>E</w:t>
      </w:r>
      <w:r w:rsidR="00FF525A">
        <w:t>xceeding the permitted number of guests;</w:t>
      </w:r>
    </w:p>
    <w:p w14:paraId="769495A8" w14:textId="77777777" w:rsidR="00FF525A" w:rsidRDefault="00B6273E" w:rsidP="00FF525A">
      <w:pPr>
        <w:numPr>
          <w:ilvl w:val="0"/>
          <w:numId w:val="26"/>
        </w:numPr>
      </w:pPr>
      <w:r>
        <w:t>C</w:t>
      </w:r>
      <w:r w:rsidR="00FF525A">
        <w:t>harging admission;</w:t>
      </w:r>
    </w:p>
    <w:p w14:paraId="3D3E37FB" w14:textId="77777777" w:rsidR="00FF525A" w:rsidRDefault="00B6273E" w:rsidP="00FF525A">
      <w:pPr>
        <w:numPr>
          <w:ilvl w:val="0"/>
          <w:numId w:val="26"/>
        </w:numPr>
      </w:pPr>
      <w:r>
        <w:t>A</w:t>
      </w:r>
      <w:r w:rsidR="00FF525A">
        <w:t>n unregistered party;</w:t>
      </w:r>
    </w:p>
    <w:p w14:paraId="16F66C08" w14:textId="77777777" w:rsidR="00FF525A" w:rsidRDefault="00B6273E" w:rsidP="00FF525A">
      <w:pPr>
        <w:numPr>
          <w:ilvl w:val="0"/>
          <w:numId w:val="26"/>
        </w:numPr>
      </w:pPr>
      <w:r>
        <w:t>E</w:t>
      </w:r>
      <w:r w:rsidR="00FF525A">
        <w:t>xcessive noise (one warning given);</w:t>
      </w:r>
    </w:p>
    <w:p w14:paraId="069B2C34" w14:textId="77777777" w:rsidR="00FF525A" w:rsidRDefault="00B6273E" w:rsidP="00FF525A">
      <w:pPr>
        <w:numPr>
          <w:ilvl w:val="0"/>
          <w:numId w:val="26"/>
        </w:numPr>
      </w:pPr>
      <w:r>
        <w:t>R</w:t>
      </w:r>
      <w:r w:rsidR="00FF525A">
        <w:t>owdy and inappropriate behavior of guests, taking place either in or out of the room/apartment.</w:t>
      </w:r>
    </w:p>
    <w:p w14:paraId="09FB6A56" w14:textId="77777777" w:rsidR="00D0338D" w:rsidRPr="002869D3" w:rsidRDefault="00D0338D" w:rsidP="00997D3A">
      <w:pPr>
        <w:jc w:val="both"/>
        <w:rPr>
          <w:sz w:val="22"/>
          <w:szCs w:val="22"/>
        </w:rPr>
      </w:pPr>
    </w:p>
    <w:p w14:paraId="0D2B1580" w14:textId="77777777" w:rsidR="00D04417" w:rsidRPr="00B6273E" w:rsidRDefault="00A713D5" w:rsidP="004503F0">
      <w:pPr>
        <w:pStyle w:val="Heading1"/>
        <w:jc w:val="left"/>
        <w:rPr>
          <w:i w:val="0"/>
          <w:szCs w:val="24"/>
          <w:u w:val="none"/>
        </w:rPr>
      </w:pPr>
      <w:r w:rsidRPr="00B6273E">
        <w:rPr>
          <w:i w:val="0"/>
          <w:szCs w:val="24"/>
          <w:u w:val="none"/>
        </w:rPr>
        <w:t>Examples of</w:t>
      </w:r>
      <w:r w:rsidR="00F3393B" w:rsidRPr="00B6273E">
        <w:rPr>
          <w:i w:val="0"/>
          <w:szCs w:val="24"/>
          <w:u w:val="none"/>
        </w:rPr>
        <w:t xml:space="preserve"> Sanctions for Violations of the Alcohol Policy</w:t>
      </w:r>
    </w:p>
    <w:p w14:paraId="48E48214" w14:textId="77777777" w:rsidR="00DF15E7" w:rsidRPr="00B6273E" w:rsidRDefault="00DF15E7" w:rsidP="004503F0">
      <w:r w:rsidRPr="00B6273E">
        <w:t>If the individual(s) involved in the violation cannot be identified, the sanction will be applied to all residents of a room/suite/apartment or to all members of a club/organization.</w:t>
      </w:r>
    </w:p>
    <w:p w14:paraId="015F040C" w14:textId="77777777" w:rsidR="00DF15E7" w:rsidRPr="00B6273E" w:rsidRDefault="00DF15E7" w:rsidP="004503F0"/>
    <w:p w14:paraId="352AFE7A" w14:textId="77777777" w:rsidR="00F3393B" w:rsidRPr="00B6273E" w:rsidRDefault="00F3393B" w:rsidP="004503F0">
      <w:r w:rsidRPr="00B6273E">
        <w:rPr>
          <w:b/>
        </w:rPr>
        <w:t>Level I Offense</w:t>
      </w:r>
      <w:r w:rsidRPr="00B6273E">
        <w:t xml:space="preserve">:  Underage individual in the presence of alcohol, </w:t>
      </w:r>
      <w:r w:rsidR="002B2FA0">
        <w:t xml:space="preserve">of age individual present at </w:t>
      </w:r>
      <w:r w:rsidR="00435F8B">
        <w:t xml:space="preserve">an </w:t>
      </w:r>
      <w:r w:rsidR="002B2FA0">
        <w:t xml:space="preserve">underage alcohol violation, </w:t>
      </w:r>
      <w:r w:rsidRPr="00B6273E">
        <w:t>empty alcohol containers in an area where students are not of legal age.  Minimum sanction of a letter of reprimand</w:t>
      </w:r>
      <w:r w:rsidR="0063058D" w:rsidRPr="00B6273E">
        <w:t xml:space="preserve"> and referral to an online alcohol education program</w:t>
      </w:r>
      <w:r w:rsidRPr="00B6273E">
        <w:t>.</w:t>
      </w:r>
    </w:p>
    <w:p w14:paraId="4D71580D" w14:textId="77777777" w:rsidR="00F3393B" w:rsidRPr="00B6273E" w:rsidRDefault="00F3393B" w:rsidP="004503F0">
      <w:pPr>
        <w:rPr>
          <w:b/>
        </w:rPr>
      </w:pPr>
    </w:p>
    <w:p w14:paraId="104BC5E0" w14:textId="77777777" w:rsidR="00F3393B" w:rsidRPr="00B6273E" w:rsidRDefault="00F3393B" w:rsidP="004503F0">
      <w:r w:rsidRPr="00B6273E">
        <w:rPr>
          <w:b/>
        </w:rPr>
        <w:t>Level II Offense</w:t>
      </w:r>
      <w:r w:rsidRPr="00B6273E">
        <w:t>:  Underage possession or consumption, open containers</w:t>
      </w:r>
      <w:r w:rsidR="00A54D05" w:rsidRPr="00B6273E">
        <w:t xml:space="preserve"> with </w:t>
      </w:r>
      <w:r w:rsidR="00811A84" w:rsidRPr="00B6273E">
        <w:t>manufacturing</w:t>
      </w:r>
      <w:r w:rsidR="00A54D05" w:rsidRPr="00B6273E">
        <w:t xml:space="preserve"> seals broken</w:t>
      </w:r>
      <w:r w:rsidRPr="00B6273E">
        <w:t>, first violation involving a large and/or disruptive gath</w:t>
      </w:r>
      <w:r w:rsidR="00FA0B70" w:rsidRPr="00B6273E">
        <w:t>ering</w:t>
      </w:r>
      <w:r w:rsidR="005856BF" w:rsidRPr="00B6273E">
        <w:t>, failure to prevent underage consumption in your assigned room/apartment,</w:t>
      </w:r>
      <w:r w:rsidR="006365CD">
        <w:t xml:space="preserve"> or a </w:t>
      </w:r>
      <w:r w:rsidR="00FA0B70" w:rsidRPr="00B6273E">
        <w:t>second level I violation</w:t>
      </w:r>
      <w:r w:rsidRPr="00B6273E">
        <w:t xml:space="preserve">.  Minimum sanction of referral to </w:t>
      </w:r>
      <w:r w:rsidR="00B605FB" w:rsidRPr="00B6273E">
        <w:t xml:space="preserve">the BASICS group </w:t>
      </w:r>
      <w:r w:rsidRPr="00B6273E">
        <w:t xml:space="preserve">and a $100.00 fine.  </w:t>
      </w:r>
    </w:p>
    <w:p w14:paraId="45F2E7C2" w14:textId="77777777" w:rsidR="009845C3" w:rsidRPr="00B6273E" w:rsidRDefault="009845C3" w:rsidP="004503F0">
      <w:pPr>
        <w:rPr>
          <w:b/>
        </w:rPr>
      </w:pPr>
    </w:p>
    <w:p w14:paraId="12B1DEF6" w14:textId="77777777" w:rsidR="00F3393B" w:rsidRPr="00B6273E" w:rsidRDefault="00F3393B" w:rsidP="004503F0">
      <w:r w:rsidRPr="00B6273E">
        <w:rPr>
          <w:b/>
        </w:rPr>
        <w:t>Level III Offense</w:t>
      </w:r>
      <w:r w:rsidRPr="00B6273E">
        <w:t>:  Intoxication,</w:t>
      </w:r>
      <w:r w:rsidR="009845C3" w:rsidRPr="00B6273E">
        <w:t xml:space="preserve"> participation in or presence at contests involving the consumption of alcohol and  possession of any paraphernalia related to such contests, </w:t>
      </w:r>
      <w:r w:rsidRPr="00B6273E">
        <w:t xml:space="preserve"> supplying or serving</w:t>
      </w:r>
      <w:r w:rsidR="00FA0B70" w:rsidRPr="00B6273E">
        <w:t xml:space="preserve"> minors, second level II violation</w:t>
      </w:r>
      <w:r w:rsidRPr="00B6273E">
        <w:t xml:space="preserve">, and/or second violation involving a large and/or disruptive gathering. Minimum sanction of referral to the </w:t>
      </w:r>
      <w:r w:rsidR="00B605FB" w:rsidRPr="00B6273E">
        <w:t>BASICS</w:t>
      </w:r>
      <w:r w:rsidR="000B26B5" w:rsidRPr="00B6273E">
        <w:t xml:space="preserve"> </w:t>
      </w:r>
      <w:r w:rsidR="00B605FB" w:rsidRPr="00B6273E">
        <w:t xml:space="preserve">group or individual substance use assessment, </w:t>
      </w:r>
      <w:r w:rsidRPr="00B6273E">
        <w:t xml:space="preserve">parental notification, and a $200.00 fine.   </w:t>
      </w:r>
    </w:p>
    <w:p w14:paraId="4CC342E8" w14:textId="77777777" w:rsidR="00F3393B" w:rsidRPr="00B6273E" w:rsidRDefault="00F3393B" w:rsidP="004503F0">
      <w:pPr>
        <w:rPr>
          <w:b/>
        </w:rPr>
      </w:pPr>
    </w:p>
    <w:p w14:paraId="79EA9951" w14:textId="77777777" w:rsidR="00F3393B" w:rsidRPr="00B6273E" w:rsidRDefault="00F3393B" w:rsidP="004503F0">
      <w:r w:rsidRPr="00B6273E">
        <w:rPr>
          <w:b/>
        </w:rPr>
        <w:t>Level IV Offense</w:t>
      </w:r>
      <w:r w:rsidRPr="00B6273E">
        <w:t>: Possession of kegs, grain alcohol, or common source containers</w:t>
      </w:r>
      <w:r w:rsidR="009845C3" w:rsidRPr="00B6273E">
        <w:t>;</w:t>
      </w:r>
      <w:r w:rsidRPr="00B6273E">
        <w:t xml:space="preserve"> </w:t>
      </w:r>
      <w:r w:rsidR="009845C3" w:rsidRPr="00B6273E">
        <w:t xml:space="preserve">possession or </w:t>
      </w:r>
      <w:r w:rsidRPr="00B6273E">
        <w:t>use of funnels.  Minimum sanction of 1 year disciplinary probation, parental notification, $300.00 fi</w:t>
      </w:r>
      <w:r w:rsidR="00FA0B70" w:rsidRPr="00B6273E">
        <w:t>ne.  If a first violation</w:t>
      </w:r>
      <w:r w:rsidR="000C2068" w:rsidRPr="00B6273E">
        <w:t>,</w:t>
      </w:r>
      <w:r w:rsidRPr="00B6273E">
        <w:t xml:space="preserve"> m</w:t>
      </w:r>
      <w:r w:rsidR="00A713D5" w:rsidRPr="00B6273E">
        <w:t>inimum</w:t>
      </w:r>
      <w:r w:rsidRPr="00B6273E">
        <w:t xml:space="preserve"> referral to the </w:t>
      </w:r>
      <w:r w:rsidR="00B605FB" w:rsidRPr="00B6273E">
        <w:t>BASICS</w:t>
      </w:r>
      <w:r w:rsidR="00D04417" w:rsidRPr="00B6273E">
        <w:t xml:space="preserve"> </w:t>
      </w:r>
      <w:r w:rsidRPr="00B6273E">
        <w:t>Gro</w:t>
      </w:r>
      <w:r w:rsidR="00FA0B70" w:rsidRPr="00B6273E">
        <w:t>up; if a second violation</w:t>
      </w:r>
      <w:r w:rsidR="000C2068" w:rsidRPr="00B6273E">
        <w:t>,</w:t>
      </w:r>
      <w:r w:rsidRPr="00B6273E">
        <w:t xml:space="preserve"> m</w:t>
      </w:r>
      <w:r w:rsidR="00A713D5" w:rsidRPr="00B6273E">
        <w:t>inimum</w:t>
      </w:r>
      <w:r w:rsidRPr="00B6273E">
        <w:t xml:space="preserve"> referral to a</w:t>
      </w:r>
      <w:r w:rsidR="00B605FB" w:rsidRPr="00B6273E">
        <w:t>n individual substance use assessment</w:t>
      </w:r>
      <w:r w:rsidRPr="00B6273E">
        <w:t>, and/or other appropriate actions as determined by the hearing body.</w:t>
      </w:r>
    </w:p>
    <w:p w14:paraId="3808ACDD" w14:textId="77777777" w:rsidR="00F3393B" w:rsidRPr="00B6273E" w:rsidRDefault="00F3393B" w:rsidP="004503F0">
      <w:pPr>
        <w:rPr>
          <w:b/>
        </w:rPr>
      </w:pPr>
    </w:p>
    <w:p w14:paraId="3FDC7E9D" w14:textId="77777777" w:rsidR="00F3393B" w:rsidRPr="00B6273E" w:rsidRDefault="00F3393B" w:rsidP="004503F0">
      <w:r w:rsidRPr="00B6273E">
        <w:rPr>
          <w:b/>
        </w:rPr>
        <w:t>Level V Offense</w:t>
      </w:r>
      <w:r w:rsidR="000E4E10" w:rsidRPr="00B6273E">
        <w:t>:  Fourth level II violation, third level III violation, any additional violations after a level IV violation</w:t>
      </w:r>
      <w:r w:rsidRPr="00B6273E">
        <w:t xml:space="preserve">, and/or any physical assault developing from intoxication. Minimum sanction of suspension or removal from the residence halls and/or the </w:t>
      </w:r>
      <w:r w:rsidR="001D524A">
        <w:t>University</w:t>
      </w:r>
      <w:r w:rsidRPr="00B6273E">
        <w:t xml:space="preserve"> and, parental notification.</w:t>
      </w:r>
    </w:p>
    <w:p w14:paraId="08F22F32" w14:textId="77777777" w:rsidR="00F3393B" w:rsidRPr="00B6273E" w:rsidRDefault="00F3393B" w:rsidP="004503F0"/>
    <w:p w14:paraId="4E0942B1" w14:textId="66D0435A" w:rsidR="00DE1422" w:rsidRDefault="00DE1422">
      <w:r>
        <w:br w:type="page"/>
      </w:r>
    </w:p>
    <w:p w14:paraId="5EB4B4E0" w14:textId="77777777" w:rsidR="002869D3" w:rsidRPr="00B6273E" w:rsidRDefault="002869D3" w:rsidP="004503F0"/>
    <w:p w14:paraId="54505C9D" w14:textId="77777777" w:rsidR="00D04417" w:rsidRDefault="00F3393B" w:rsidP="004503F0">
      <w:pPr>
        <w:pStyle w:val="Heading1"/>
        <w:jc w:val="left"/>
        <w:rPr>
          <w:i w:val="0"/>
          <w:szCs w:val="24"/>
          <w:u w:val="none"/>
        </w:rPr>
      </w:pPr>
      <w:r w:rsidRPr="00B6273E">
        <w:rPr>
          <w:i w:val="0"/>
          <w:szCs w:val="24"/>
          <w:u w:val="none"/>
        </w:rPr>
        <w:t>Illegal or Controlled Substances</w:t>
      </w:r>
      <w:r w:rsidR="00654D47" w:rsidRPr="00B6273E">
        <w:rPr>
          <w:i w:val="0"/>
          <w:szCs w:val="24"/>
          <w:u w:val="none"/>
        </w:rPr>
        <w:t>, including misuse of prescription drugs</w:t>
      </w:r>
    </w:p>
    <w:p w14:paraId="72FA7BB9" w14:textId="77777777" w:rsidR="00DE1422" w:rsidRDefault="00DE1422" w:rsidP="004503F0"/>
    <w:p w14:paraId="29FDC47C" w14:textId="558BE5C4" w:rsidR="00F3393B" w:rsidRPr="00C62504" w:rsidRDefault="00F3393B" w:rsidP="004503F0">
      <w:r w:rsidRPr="00C62504">
        <w:t>The manufacture, distribution, possession, sale, or use of any illegal or controlled substance</w:t>
      </w:r>
      <w:r w:rsidR="00654D47" w:rsidRPr="00C62504">
        <w:t>, including misuse of prescription drug</w:t>
      </w:r>
      <w:r w:rsidR="00052D12" w:rsidRPr="00C62504">
        <w:t xml:space="preserve">s, is a violation of </w:t>
      </w:r>
      <w:r w:rsidR="001D524A">
        <w:t>University</w:t>
      </w:r>
      <w:r w:rsidR="00052D12" w:rsidRPr="00C62504">
        <w:t xml:space="preserve"> regulations.  Intentionally or recklessly inhaling or ingesting substances that will alter a student's mental state is also prohibited.</w:t>
      </w:r>
      <w:r w:rsidRPr="00C62504">
        <w:t xml:space="preserve">  </w:t>
      </w:r>
      <w:r w:rsidR="00257902" w:rsidRPr="00C62504">
        <w:t xml:space="preserve">If students are in a location where others are using illegal drugs they may be held responsible for the violation as well.  </w:t>
      </w:r>
      <w:r w:rsidRPr="00C62504">
        <w:t xml:space="preserve">Students who are </w:t>
      </w:r>
      <w:r w:rsidR="00D04417" w:rsidRPr="00C62504">
        <w:t>suspected to have violated</w:t>
      </w:r>
      <w:r w:rsidRPr="00C62504">
        <w:t xml:space="preserve"> these </w:t>
      </w:r>
      <w:r w:rsidR="001D524A">
        <w:t>regulations will be subject to University</w:t>
      </w:r>
      <w:r w:rsidRPr="00C62504">
        <w:t xml:space="preserve"> disciplinary action.  If found responsible students will face, but are not limited to, the following sanctions:</w:t>
      </w:r>
    </w:p>
    <w:p w14:paraId="2AAD74FF" w14:textId="0E695B27" w:rsidR="006326C3" w:rsidRPr="00B6273E" w:rsidRDefault="006326C3" w:rsidP="004503F0"/>
    <w:p w14:paraId="5B6E2544" w14:textId="68018EDD" w:rsidR="00E03A14" w:rsidRDefault="00DF15E7" w:rsidP="004503F0">
      <w:pPr>
        <w:rPr>
          <w:b/>
        </w:rPr>
      </w:pPr>
      <w:r w:rsidRPr="00B6273E">
        <w:rPr>
          <w:b/>
        </w:rPr>
        <w:t xml:space="preserve">Examples of </w:t>
      </w:r>
      <w:r w:rsidR="00D04417" w:rsidRPr="00B6273E">
        <w:rPr>
          <w:b/>
        </w:rPr>
        <w:t xml:space="preserve">Sanctions for Violations of </w:t>
      </w:r>
      <w:r w:rsidR="00E03A14" w:rsidRPr="00B6273E">
        <w:rPr>
          <w:b/>
        </w:rPr>
        <w:t>the Illegal or Controlled Substances Policy</w:t>
      </w:r>
    </w:p>
    <w:p w14:paraId="1ED29326" w14:textId="77777777" w:rsidR="0062307B" w:rsidRPr="00B6273E" w:rsidRDefault="0062307B" w:rsidP="004503F0">
      <w:pPr>
        <w:rPr>
          <w:b/>
        </w:rPr>
      </w:pPr>
    </w:p>
    <w:p w14:paraId="2B98783F" w14:textId="77777777" w:rsidR="00F3393B" w:rsidRPr="00B6273E" w:rsidRDefault="00F3393B" w:rsidP="004503F0">
      <w:r w:rsidRPr="00B6273E">
        <w:rPr>
          <w:b/>
        </w:rPr>
        <w:t>Level I Offense:</w:t>
      </w:r>
      <w:r w:rsidRPr="00B6273E">
        <w:t xml:space="preserve">  Smell of marijuana smoke in a room/apartment or location on campus, </w:t>
      </w:r>
      <w:r w:rsidR="00257902" w:rsidRPr="00B6273E">
        <w:t xml:space="preserve">presence where marijuana smoke/use is detected off campus, </w:t>
      </w:r>
      <w:r w:rsidRPr="00B6273E">
        <w:t xml:space="preserve">possession and/or use of drug paraphernalia. Minimum sanction of referral to </w:t>
      </w:r>
      <w:r w:rsidR="00E03A14" w:rsidRPr="00B6273E">
        <w:t>a</w:t>
      </w:r>
      <w:r w:rsidR="00B605FB" w:rsidRPr="00B6273E">
        <w:t xml:space="preserve">n online </w:t>
      </w:r>
      <w:r w:rsidR="00EA405D" w:rsidRPr="00B6273E">
        <w:t>d</w:t>
      </w:r>
      <w:r w:rsidR="000B26B5" w:rsidRPr="00B6273E">
        <w:t>rug</w:t>
      </w:r>
      <w:r w:rsidR="00D04417" w:rsidRPr="00B6273E">
        <w:t xml:space="preserve"> </w:t>
      </w:r>
      <w:r w:rsidR="00EA405D" w:rsidRPr="00B6273E">
        <w:t>e</w:t>
      </w:r>
      <w:r w:rsidR="00E03A14" w:rsidRPr="00B6273E">
        <w:t>ducation</w:t>
      </w:r>
      <w:r w:rsidR="00EA405D" w:rsidRPr="00B6273E">
        <w:t xml:space="preserve"> c</w:t>
      </w:r>
      <w:r w:rsidRPr="00B6273E">
        <w:t xml:space="preserve">lass and a $100.00 fine. </w:t>
      </w:r>
    </w:p>
    <w:p w14:paraId="1349DADC" w14:textId="77777777" w:rsidR="00F3393B" w:rsidRPr="00B6273E" w:rsidRDefault="00F3393B" w:rsidP="004503F0">
      <w:pPr>
        <w:rPr>
          <w:b/>
        </w:rPr>
      </w:pPr>
    </w:p>
    <w:p w14:paraId="135DF8D3" w14:textId="77777777" w:rsidR="00F3393B" w:rsidRPr="00B6273E" w:rsidRDefault="00F3393B" w:rsidP="004503F0">
      <w:r w:rsidRPr="00B6273E">
        <w:rPr>
          <w:b/>
        </w:rPr>
        <w:t xml:space="preserve">Level II Offense:  </w:t>
      </w:r>
      <w:r w:rsidRPr="00B6273E">
        <w:t>Possession and/or use of unauthori</w:t>
      </w:r>
      <w:r w:rsidR="000E4E10" w:rsidRPr="00B6273E">
        <w:t>zed drugs, second level I violation</w:t>
      </w:r>
      <w:r w:rsidRPr="00B6273E">
        <w:t xml:space="preserve">.  Minimum sanction of a $300.00 fine, parental notification, </w:t>
      </w:r>
      <w:r w:rsidR="001D524A" w:rsidRPr="00B6273E">
        <w:t>1-year</w:t>
      </w:r>
      <w:r w:rsidRPr="00B6273E">
        <w:t xml:space="preserve"> disciplinary probation, referral to </w:t>
      </w:r>
      <w:r w:rsidR="00B605FB" w:rsidRPr="00B6273E">
        <w:t xml:space="preserve">an individual substance use assessment, </w:t>
      </w:r>
      <w:r w:rsidRPr="00B6273E">
        <w:t>and possible removal from the residence halls and/or su</w:t>
      </w:r>
      <w:r w:rsidR="001D524A">
        <w:t>spension or expulsion from the University</w:t>
      </w:r>
      <w:r w:rsidRPr="00B6273E">
        <w:t>.</w:t>
      </w:r>
    </w:p>
    <w:p w14:paraId="171F7465" w14:textId="77777777" w:rsidR="00F3393B" w:rsidRPr="00B6273E" w:rsidRDefault="00F3393B" w:rsidP="004503F0">
      <w:pPr>
        <w:rPr>
          <w:b/>
        </w:rPr>
      </w:pPr>
    </w:p>
    <w:p w14:paraId="2CC113F2" w14:textId="77777777" w:rsidR="005856BF" w:rsidRPr="00B6273E" w:rsidRDefault="00F3393B" w:rsidP="004503F0">
      <w:r w:rsidRPr="00B6273E">
        <w:rPr>
          <w:b/>
        </w:rPr>
        <w:t>Level III Offense:</w:t>
      </w:r>
      <w:r w:rsidRPr="00B6273E">
        <w:t xml:space="preserve">  </w:t>
      </w:r>
      <w:r w:rsidR="005856BF" w:rsidRPr="00B6273E">
        <w:t>Second level two offense.  Minimum sanction of suspension from the residence halls,</w:t>
      </w:r>
      <w:r w:rsidR="00257902" w:rsidRPr="00B6273E">
        <w:t xml:space="preserve"> $300 fine, parental notification,</w:t>
      </w:r>
      <w:r w:rsidR="005856BF" w:rsidRPr="00B6273E">
        <w:t xml:space="preserve"> possible suspension/expulsion from the </w:t>
      </w:r>
      <w:r w:rsidR="001D524A">
        <w:t>University</w:t>
      </w:r>
    </w:p>
    <w:p w14:paraId="0626E8CF" w14:textId="77777777" w:rsidR="005856BF" w:rsidRPr="00B6273E" w:rsidRDefault="005856BF" w:rsidP="004503F0"/>
    <w:p w14:paraId="1DBE0207" w14:textId="77777777" w:rsidR="00F3393B" w:rsidRPr="00B6273E" w:rsidRDefault="005856BF" w:rsidP="004503F0">
      <w:r w:rsidRPr="00B6273E">
        <w:rPr>
          <w:b/>
        </w:rPr>
        <w:t>Level IV Offense:</w:t>
      </w:r>
      <w:r w:rsidRPr="00B6273E">
        <w:t xml:space="preserve">  </w:t>
      </w:r>
      <w:r w:rsidR="00F3393B" w:rsidRPr="00B6273E">
        <w:t>Sale, manufacture and/or distribution o</w:t>
      </w:r>
      <w:r w:rsidR="000E4E10" w:rsidRPr="00B6273E">
        <w:t>f</w:t>
      </w:r>
      <w:r w:rsidRPr="00B6273E">
        <w:t xml:space="preserve"> illegal</w:t>
      </w:r>
      <w:r w:rsidR="000E4E10" w:rsidRPr="00B6273E">
        <w:t xml:space="preserve"> drugs</w:t>
      </w:r>
      <w:r w:rsidR="00F3393B" w:rsidRPr="00B6273E">
        <w:t xml:space="preserve">.  Minimum sanction of </w:t>
      </w:r>
      <w:r w:rsidRPr="00B6273E">
        <w:t xml:space="preserve">suspension and/or expulsion </w:t>
      </w:r>
      <w:r w:rsidR="00F3393B" w:rsidRPr="00B6273E">
        <w:t xml:space="preserve">from the </w:t>
      </w:r>
      <w:r w:rsidR="001D524A">
        <w:t>University</w:t>
      </w:r>
      <w:r w:rsidR="00F3393B" w:rsidRPr="00B6273E">
        <w:t>, and parental notification.</w:t>
      </w:r>
    </w:p>
    <w:p w14:paraId="1D607C32" w14:textId="77777777" w:rsidR="00F3393B" w:rsidRPr="00B6273E" w:rsidRDefault="00F3393B" w:rsidP="004503F0"/>
    <w:p w14:paraId="19893FBE" w14:textId="77777777" w:rsidR="00F3393B" w:rsidRPr="00B6273E" w:rsidRDefault="00F3393B" w:rsidP="004503F0">
      <w:r w:rsidRPr="00B6273E">
        <w:t>In addition, the student may be subject to arrest and criminal prosecution in these matters according to federal, state and/or local criminal codes that pertain to illegal or controlled substances.</w:t>
      </w:r>
    </w:p>
    <w:p w14:paraId="415F0AA1" w14:textId="77777777" w:rsidR="000B26B5" w:rsidRPr="00B6273E" w:rsidRDefault="000B26B5" w:rsidP="004503F0"/>
    <w:p w14:paraId="76279B93" w14:textId="77777777" w:rsidR="00F3393B" w:rsidRPr="00B6273E" w:rsidRDefault="00F3393B" w:rsidP="004503F0">
      <w:r w:rsidRPr="00B6273E">
        <w:t xml:space="preserve">The </w:t>
      </w:r>
      <w:r w:rsidR="001D524A">
        <w:t>University</w:t>
      </w:r>
      <w:r w:rsidRPr="00B6273E">
        <w:t xml:space="preserve"> reserves the right to inspect student rooms and property if reasonable suspicion of illegal activity exists.</w:t>
      </w:r>
      <w:r w:rsidRPr="00B6273E">
        <w:rPr>
          <w:b/>
        </w:rPr>
        <w:t xml:space="preserve">  </w:t>
      </w:r>
      <w:r w:rsidRPr="00B6273E">
        <w:t>Reasonable suspicion may be generated by, but is not limited to, observable substances or drug paraphernalia and/or the evidence of substance usage</w:t>
      </w:r>
      <w:r w:rsidR="0095231C" w:rsidRPr="00B6273E">
        <w:t xml:space="preserve"> including the odor of marijuana</w:t>
      </w:r>
      <w:r w:rsidRPr="00B6273E">
        <w:t>.</w:t>
      </w:r>
    </w:p>
    <w:p w14:paraId="6888557B" w14:textId="77777777" w:rsidR="00F3393B" w:rsidRPr="00B6273E" w:rsidRDefault="00F3393B" w:rsidP="004503F0"/>
    <w:p w14:paraId="51442BEB" w14:textId="77777777" w:rsidR="00F3393B" w:rsidRPr="00B6273E" w:rsidRDefault="00F3393B" w:rsidP="004503F0">
      <w:r w:rsidRPr="00B6273E">
        <w:t>To preserve the academic integrity and mission o</w:t>
      </w:r>
      <w:r w:rsidR="001D524A">
        <w:t>f the University of New Haven, University</w:t>
      </w:r>
      <w:r w:rsidRPr="00B6273E">
        <w:t xml:space="preserve"> personnel will vigorously pursue investigations and enfor</w:t>
      </w:r>
      <w:r w:rsidR="001D524A">
        <w:t>cement of these policies.  The University</w:t>
      </w:r>
      <w:r w:rsidRPr="00B6273E">
        <w:t xml:space="preserve"> has developed this policy in compliance with all federal, state and local laws.</w:t>
      </w:r>
    </w:p>
    <w:p w14:paraId="3F55C737" w14:textId="77777777" w:rsidR="0095231C" w:rsidRPr="00B6273E" w:rsidRDefault="0095231C" w:rsidP="004503F0"/>
    <w:p w14:paraId="58C85196" w14:textId="77777777" w:rsidR="001D524A" w:rsidRDefault="001D524A" w:rsidP="001D524A">
      <w:pPr>
        <w:jc w:val="both"/>
        <w:rPr>
          <w:color w:val="211D1E"/>
        </w:rPr>
      </w:pPr>
      <w:r>
        <w:rPr>
          <w:color w:val="211D1E"/>
        </w:rPr>
        <w:t>The University</w:t>
      </w:r>
      <w:r w:rsidR="0095231C" w:rsidRPr="00B6273E">
        <w:rPr>
          <w:color w:val="211D1E"/>
        </w:rPr>
        <w:t> distributes a drug and alcohol policy statement to all mem</w:t>
      </w:r>
      <w:r w:rsidR="0095231C" w:rsidRPr="00B6273E">
        <w:rPr>
          <w:color w:val="211D1E"/>
        </w:rPr>
        <w:softHyphen/>
        <w:t>bers of the </w:t>
      </w:r>
      <w:r>
        <w:rPr>
          <w:color w:val="211D1E"/>
        </w:rPr>
        <w:t>University</w:t>
      </w:r>
      <w:r w:rsidR="001701DE">
        <w:rPr>
          <w:color w:val="211D1E"/>
        </w:rPr>
        <w:t xml:space="preserve"> </w:t>
      </w:r>
      <w:r w:rsidR="001701DE" w:rsidRPr="00B6273E">
        <w:rPr>
          <w:color w:val="211D1E"/>
        </w:rPr>
        <w:t>community</w:t>
      </w:r>
      <w:r w:rsidR="0095231C" w:rsidRPr="00B6273E">
        <w:rPr>
          <w:color w:val="211D1E"/>
        </w:rPr>
        <w:t> on a yearly basis. Copies are available from the </w:t>
      </w:r>
      <w:r w:rsidR="00735C0A" w:rsidRPr="00B6273E">
        <w:rPr>
          <w:color w:val="211D1E"/>
        </w:rPr>
        <w:t xml:space="preserve">Office of the </w:t>
      </w:r>
      <w:r w:rsidR="0095231C" w:rsidRPr="00B6273E">
        <w:rPr>
          <w:color w:val="211D1E"/>
        </w:rPr>
        <w:t xml:space="preserve">Dean of </w:t>
      </w:r>
      <w:r w:rsidR="00735C0A" w:rsidRPr="00B6273E">
        <w:rPr>
          <w:color w:val="211D1E"/>
        </w:rPr>
        <w:t xml:space="preserve">Students, </w:t>
      </w:r>
      <w:r>
        <w:rPr>
          <w:color w:val="211D1E"/>
        </w:rPr>
        <w:t>H</w:t>
      </w:r>
      <w:r w:rsidR="0095231C" w:rsidRPr="00B6273E">
        <w:rPr>
          <w:color w:val="211D1E"/>
        </w:rPr>
        <w:t>uman Resources, in course </w:t>
      </w:r>
    </w:p>
    <w:p w14:paraId="17EEC1B5" w14:textId="77777777" w:rsidR="0095231C" w:rsidRPr="00B6273E" w:rsidRDefault="0095231C" w:rsidP="001D524A">
      <w:pPr>
        <w:jc w:val="both"/>
        <w:rPr>
          <w:color w:val="211D1E"/>
        </w:rPr>
      </w:pPr>
      <w:r w:rsidRPr="00B6273E">
        <w:rPr>
          <w:color w:val="211D1E"/>
        </w:rPr>
        <w:t>registra</w:t>
      </w:r>
      <w:r w:rsidRPr="00B6273E">
        <w:rPr>
          <w:color w:val="211D1E"/>
        </w:rPr>
        <w:softHyphen/>
        <w:t xml:space="preserve">tion books, and in this handbook. </w:t>
      </w:r>
    </w:p>
    <w:p w14:paraId="3D8A0AE8" w14:textId="7ADA8CDB" w:rsidR="00DE1422" w:rsidRDefault="00DE1422">
      <w:r>
        <w:br w:type="page"/>
      </w:r>
    </w:p>
    <w:p w14:paraId="2D5A9569" w14:textId="77777777" w:rsidR="0095231C" w:rsidRPr="00B6273E" w:rsidRDefault="0095231C" w:rsidP="004503F0"/>
    <w:p w14:paraId="73D12B10" w14:textId="77777777" w:rsidR="00735C0A" w:rsidRPr="00B6273E" w:rsidRDefault="00735C0A" w:rsidP="004503F0"/>
    <w:p w14:paraId="3A6DFB46" w14:textId="0722ADB2" w:rsidR="00D01FED" w:rsidRDefault="00735C0A" w:rsidP="004503F0">
      <w:pPr>
        <w:rPr>
          <w:b/>
        </w:rPr>
      </w:pPr>
      <w:r w:rsidRPr="00B6273E">
        <w:rPr>
          <w:b/>
        </w:rPr>
        <w:t xml:space="preserve">Substance </w:t>
      </w:r>
      <w:r w:rsidR="000E4E10" w:rsidRPr="00B6273E">
        <w:rPr>
          <w:b/>
        </w:rPr>
        <w:t>Use</w:t>
      </w:r>
      <w:r w:rsidR="006C3957" w:rsidRPr="00B6273E">
        <w:rPr>
          <w:b/>
        </w:rPr>
        <w:t xml:space="preserve"> Intervention</w:t>
      </w:r>
      <w:r w:rsidRPr="00B6273E">
        <w:rPr>
          <w:b/>
        </w:rPr>
        <w:t xml:space="preserve"> Programs</w:t>
      </w:r>
    </w:p>
    <w:p w14:paraId="586E4341" w14:textId="77777777" w:rsidR="00DE1422" w:rsidRPr="00B6273E" w:rsidRDefault="00DE1422" w:rsidP="004503F0">
      <w:pPr>
        <w:rPr>
          <w:b/>
        </w:rPr>
      </w:pPr>
      <w:bookmarkStart w:id="0" w:name="_GoBack"/>
      <w:bookmarkEnd w:id="0"/>
    </w:p>
    <w:p w14:paraId="284D8D04" w14:textId="77777777" w:rsidR="004A55F5" w:rsidRPr="00B6273E" w:rsidRDefault="00B605FB" w:rsidP="004A55F5">
      <w:pPr>
        <w:rPr>
          <w:u w:val="single"/>
        </w:rPr>
      </w:pPr>
      <w:r w:rsidRPr="00B6273E">
        <w:rPr>
          <w:u w:val="single"/>
        </w:rPr>
        <w:t>Online Educational Course</w:t>
      </w:r>
      <w:r w:rsidR="0063058D" w:rsidRPr="00B6273E">
        <w:rPr>
          <w:u w:val="single"/>
        </w:rPr>
        <w:t>s</w:t>
      </w:r>
    </w:p>
    <w:p w14:paraId="42278B19" w14:textId="77777777" w:rsidR="0063058D" w:rsidRPr="00B6273E" w:rsidRDefault="001F2C82" w:rsidP="004A55F5">
      <w:r>
        <w:rPr>
          <w:i/>
        </w:rPr>
        <w:t>Think about it- Alcohol</w:t>
      </w:r>
      <w:r w:rsidR="0063058D" w:rsidRPr="00B6273E">
        <w:t>- an online course designed specifically to help students who have violated alcohol policies make safer and healthier choices and avoid experiencing problems again.</w:t>
      </w:r>
    </w:p>
    <w:p w14:paraId="02102437" w14:textId="77777777" w:rsidR="0063058D" w:rsidRPr="00B6273E" w:rsidRDefault="0063058D" w:rsidP="004A55F5">
      <w:pPr>
        <w:rPr>
          <w:u w:val="single"/>
        </w:rPr>
      </w:pPr>
    </w:p>
    <w:p w14:paraId="4049F532" w14:textId="77777777" w:rsidR="001F2C82" w:rsidRPr="00B6273E" w:rsidRDefault="001F2C82" w:rsidP="001F2C82">
      <w:r>
        <w:rPr>
          <w:i/>
        </w:rPr>
        <w:t>Think about it- Drugs</w:t>
      </w:r>
      <w:r w:rsidR="004A55F5" w:rsidRPr="00B6273E">
        <w:t xml:space="preserve">- </w:t>
      </w:r>
      <w:r w:rsidRPr="00B6273E">
        <w:t xml:space="preserve">an online course designed specifically to help students who have violated </w:t>
      </w:r>
      <w:r>
        <w:t>drug</w:t>
      </w:r>
      <w:r w:rsidRPr="00B6273E">
        <w:t xml:space="preserve"> policies make safer and healthier choices and avoid experiencing problems again.</w:t>
      </w:r>
    </w:p>
    <w:p w14:paraId="7050673D" w14:textId="77777777" w:rsidR="001F2C82" w:rsidRPr="00B6273E" w:rsidRDefault="001F2C82" w:rsidP="001F2C82">
      <w:pPr>
        <w:rPr>
          <w:u w:val="single"/>
        </w:rPr>
      </w:pPr>
    </w:p>
    <w:p w14:paraId="57958B77" w14:textId="77777777" w:rsidR="000C2068" w:rsidRPr="00B6273E" w:rsidRDefault="003D21A8" w:rsidP="004503F0">
      <w:r w:rsidRPr="00B6273E">
        <w:rPr>
          <w:u w:val="single"/>
        </w:rPr>
        <w:t>BASICS</w:t>
      </w:r>
      <w:r w:rsidR="000C2068" w:rsidRPr="00B6273E">
        <w:rPr>
          <w:u w:val="single"/>
        </w:rPr>
        <w:t xml:space="preserve"> Group</w:t>
      </w:r>
    </w:p>
    <w:p w14:paraId="1F143B42" w14:textId="77777777" w:rsidR="000C2068" w:rsidRPr="00B6273E" w:rsidRDefault="000C2068" w:rsidP="004503F0">
      <w:r w:rsidRPr="00B6273E">
        <w:t xml:space="preserve">The </w:t>
      </w:r>
      <w:r w:rsidR="003D21A8" w:rsidRPr="00B6273E">
        <w:t>BASICS</w:t>
      </w:r>
      <w:r w:rsidRPr="00B6273E">
        <w:t xml:space="preserve"> Group is a two-session intervention intended to help those students who have reported incidences</w:t>
      </w:r>
      <w:r w:rsidR="00D139F3" w:rsidRPr="00B6273E">
        <w:t xml:space="preserve"> of</w:t>
      </w:r>
      <w:r w:rsidR="003D21A8" w:rsidRPr="00B6273E">
        <w:t xml:space="preserve"> underage or</w:t>
      </w:r>
      <w:r w:rsidR="00D139F3" w:rsidRPr="00B6273E">
        <w:t xml:space="preserve"> heavy alcohol use</w:t>
      </w:r>
      <w:r w:rsidRPr="00B6273E">
        <w:t xml:space="preserve">.  The focus of the group is to help students reduce alcohol consumption and problems that are caused and exacerbated by alcohol use.  </w:t>
      </w:r>
    </w:p>
    <w:p w14:paraId="66322373" w14:textId="77777777" w:rsidR="000C2068" w:rsidRPr="00B6273E" w:rsidRDefault="000C2068" w:rsidP="004503F0"/>
    <w:p w14:paraId="2C86CFC4" w14:textId="77777777" w:rsidR="000C2068" w:rsidRPr="00B6273E" w:rsidRDefault="000C2068" w:rsidP="004503F0">
      <w:pPr>
        <w:rPr>
          <w:u w:val="single"/>
        </w:rPr>
      </w:pPr>
      <w:r w:rsidRPr="00B6273E">
        <w:rPr>
          <w:u w:val="single"/>
        </w:rPr>
        <w:t xml:space="preserve">Individual Substance </w:t>
      </w:r>
      <w:r w:rsidR="00550773">
        <w:rPr>
          <w:u w:val="single"/>
        </w:rPr>
        <w:t>Use</w:t>
      </w:r>
      <w:r w:rsidRPr="00B6273E">
        <w:rPr>
          <w:u w:val="single"/>
        </w:rPr>
        <w:t xml:space="preserve"> Assessment </w:t>
      </w:r>
    </w:p>
    <w:p w14:paraId="4ADD55A3" w14:textId="77777777" w:rsidR="00D01FED" w:rsidRPr="00B6273E" w:rsidRDefault="001701DE" w:rsidP="004503F0">
      <w:r>
        <w:t xml:space="preserve">Students are </w:t>
      </w:r>
      <w:r w:rsidR="000C2068" w:rsidRPr="00B6273E">
        <w:t>assigned to meet individually with a t</w:t>
      </w:r>
      <w:r w:rsidR="00550773">
        <w:t>herapist</w:t>
      </w:r>
      <w:r w:rsidR="000C2068" w:rsidRPr="00B6273E">
        <w:t xml:space="preserve"> at the </w:t>
      </w:r>
      <w:r w:rsidR="001D524A">
        <w:t>University</w:t>
      </w:r>
      <w:r w:rsidR="00550773">
        <w:t xml:space="preserve"> of New Haven Counseling and Psychological Services Office.</w:t>
      </w:r>
      <w:r w:rsidR="000C2068" w:rsidRPr="00B6273E">
        <w:t xml:space="preserve">  Referrals are intended for those students who have had repeated </w:t>
      </w:r>
      <w:r w:rsidR="003D21A8" w:rsidRPr="00B6273E">
        <w:t xml:space="preserve">alcohol/substance </w:t>
      </w:r>
      <w:r w:rsidR="000C2068" w:rsidRPr="00B6273E">
        <w:t xml:space="preserve">use violations, and/or for students who are at great risk for future problems.    </w:t>
      </w:r>
    </w:p>
    <w:sectPr w:rsidR="00D01FED" w:rsidRPr="00B6273E" w:rsidSect="002730F9">
      <w:type w:val="continuous"/>
      <w:pgSz w:w="12240" w:h="15840"/>
      <w:pgMar w:top="720" w:right="72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884"/>
    <w:multiLevelType w:val="hybridMultilevel"/>
    <w:tmpl w:val="B8AAC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068D3"/>
    <w:multiLevelType w:val="hybridMultilevel"/>
    <w:tmpl w:val="76A408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57578D8"/>
    <w:multiLevelType w:val="hybridMultilevel"/>
    <w:tmpl w:val="AC582F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0303DB"/>
    <w:multiLevelType w:val="multilevel"/>
    <w:tmpl w:val="E932E49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86B28D7"/>
    <w:multiLevelType w:val="multilevel"/>
    <w:tmpl w:val="2F5C40F0"/>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9A947BA"/>
    <w:multiLevelType w:val="hybridMultilevel"/>
    <w:tmpl w:val="DEDAF7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945B7"/>
    <w:multiLevelType w:val="hybridMultilevel"/>
    <w:tmpl w:val="79EA9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73595"/>
    <w:multiLevelType w:val="hybridMultilevel"/>
    <w:tmpl w:val="D8BE75FA"/>
    <w:lvl w:ilvl="0" w:tplc="F236C6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016B32"/>
    <w:multiLevelType w:val="hybridMultilevel"/>
    <w:tmpl w:val="4ECAFA7E"/>
    <w:lvl w:ilvl="0" w:tplc="6FB29D90">
      <w:start w:val="1"/>
      <w:numFmt w:val="decimal"/>
      <w:lvlText w:val="%1."/>
      <w:lvlJc w:val="left"/>
      <w:pPr>
        <w:ind w:left="820" w:hanging="360"/>
      </w:pPr>
      <w:rPr>
        <w:rFonts w:ascii="Times New Roman" w:eastAsia="Times New Roman" w:hAnsi="Times New Roman" w:hint="default"/>
        <w:color w:val="211D1E"/>
        <w:sz w:val="24"/>
        <w:szCs w:val="24"/>
      </w:rPr>
    </w:lvl>
    <w:lvl w:ilvl="1" w:tplc="1310B17E">
      <w:start w:val="1"/>
      <w:numFmt w:val="lowerLetter"/>
      <w:lvlText w:val="%2."/>
      <w:lvlJc w:val="left"/>
      <w:pPr>
        <w:ind w:left="1540" w:hanging="360"/>
      </w:pPr>
      <w:rPr>
        <w:rFonts w:ascii="Times New Roman" w:eastAsia="Times New Roman" w:hAnsi="Times New Roman" w:hint="default"/>
        <w:color w:val="211D1E"/>
        <w:spacing w:val="-1"/>
        <w:sz w:val="24"/>
        <w:szCs w:val="24"/>
      </w:rPr>
    </w:lvl>
    <w:lvl w:ilvl="2" w:tplc="D86AFA70">
      <w:start w:val="1"/>
      <w:numFmt w:val="bullet"/>
      <w:lvlText w:val="•"/>
      <w:lvlJc w:val="left"/>
      <w:pPr>
        <w:ind w:left="2588" w:hanging="360"/>
      </w:pPr>
      <w:rPr>
        <w:rFonts w:hint="default"/>
      </w:rPr>
    </w:lvl>
    <w:lvl w:ilvl="3" w:tplc="5FAA5E52">
      <w:start w:val="1"/>
      <w:numFmt w:val="bullet"/>
      <w:lvlText w:val="•"/>
      <w:lvlJc w:val="left"/>
      <w:pPr>
        <w:ind w:left="3637" w:hanging="360"/>
      </w:pPr>
      <w:rPr>
        <w:rFonts w:hint="default"/>
      </w:rPr>
    </w:lvl>
    <w:lvl w:ilvl="4" w:tplc="D674BA9C">
      <w:start w:val="1"/>
      <w:numFmt w:val="bullet"/>
      <w:lvlText w:val="•"/>
      <w:lvlJc w:val="left"/>
      <w:pPr>
        <w:ind w:left="4686" w:hanging="360"/>
      </w:pPr>
      <w:rPr>
        <w:rFonts w:hint="default"/>
      </w:rPr>
    </w:lvl>
    <w:lvl w:ilvl="5" w:tplc="AAA877F2">
      <w:start w:val="1"/>
      <w:numFmt w:val="bullet"/>
      <w:lvlText w:val="•"/>
      <w:lvlJc w:val="left"/>
      <w:pPr>
        <w:ind w:left="5735" w:hanging="360"/>
      </w:pPr>
      <w:rPr>
        <w:rFonts w:hint="default"/>
      </w:rPr>
    </w:lvl>
    <w:lvl w:ilvl="6" w:tplc="F484EF74">
      <w:start w:val="1"/>
      <w:numFmt w:val="bullet"/>
      <w:lvlText w:val="•"/>
      <w:lvlJc w:val="left"/>
      <w:pPr>
        <w:ind w:left="6784" w:hanging="360"/>
      </w:pPr>
      <w:rPr>
        <w:rFonts w:hint="default"/>
      </w:rPr>
    </w:lvl>
    <w:lvl w:ilvl="7" w:tplc="DCE86C50">
      <w:start w:val="1"/>
      <w:numFmt w:val="bullet"/>
      <w:lvlText w:val="•"/>
      <w:lvlJc w:val="left"/>
      <w:pPr>
        <w:ind w:left="7833" w:hanging="360"/>
      </w:pPr>
      <w:rPr>
        <w:rFonts w:hint="default"/>
      </w:rPr>
    </w:lvl>
    <w:lvl w:ilvl="8" w:tplc="C31EFE0E">
      <w:start w:val="1"/>
      <w:numFmt w:val="bullet"/>
      <w:lvlText w:val="•"/>
      <w:lvlJc w:val="left"/>
      <w:pPr>
        <w:ind w:left="8882" w:hanging="360"/>
      </w:pPr>
      <w:rPr>
        <w:rFonts w:hint="default"/>
      </w:rPr>
    </w:lvl>
  </w:abstractNum>
  <w:abstractNum w:abstractNumId="9" w15:restartNumberingAfterBreak="0">
    <w:nsid w:val="172E6411"/>
    <w:multiLevelType w:val="hybridMultilevel"/>
    <w:tmpl w:val="3C02A364"/>
    <w:lvl w:ilvl="0" w:tplc="4462BDB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0F5EEA"/>
    <w:multiLevelType w:val="hybridMultilevel"/>
    <w:tmpl w:val="F3021F42"/>
    <w:lvl w:ilvl="0" w:tplc="2A06A606">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3B4011"/>
    <w:multiLevelType w:val="hybridMultilevel"/>
    <w:tmpl w:val="38D4A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936205"/>
    <w:multiLevelType w:val="hybridMultilevel"/>
    <w:tmpl w:val="3E5A77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930AD8"/>
    <w:multiLevelType w:val="hybridMultilevel"/>
    <w:tmpl w:val="4A4221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7AA508A"/>
    <w:multiLevelType w:val="hybridMultilevel"/>
    <w:tmpl w:val="E5A22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6F29C5"/>
    <w:multiLevelType w:val="hybridMultilevel"/>
    <w:tmpl w:val="3A80C8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C12602"/>
    <w:multiLevelType w:val="hybridMultilevel"/>
    <w:tmpl w:val="CD7EF3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72520B"/>
    <w:multiLevelType w:val="hybridMultilevel"/>
    <w:tmpl w:val="581CBA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1456CB7"/>
    <w:multiLevelType w:val="hybridMultilevel"/>
    <w:tmpl w:val="0FAEFF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936E88"/>
    <w:multiLevelType w:val="hybridMultilevel"/>
    <w:tmpl w:val="2F5C40F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CFF4E66"/>
    <w:multiLevelType w:val="hybridMultilevel"/>
    <w:tmpl w:val="256866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0651E88"/>
    <w:multiLevelType w:val="hybridMultilevel"/>
    <w:tmpl w:val="0DAA74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50F1058"/>
    <w:multiLevelType w:val="hybridMultilevel"/>
    <w:tmpl w:val="54F0F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4E3233"/>
    <w:multiLevelType w:val="hybridMultilevel"/>
    <w:tmpl w:val="0274628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AA5476C"/>
    <w:multiLevelType w:val="hybridMultilevel"/>
    <w:tmpl w:val="97EA9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DD63DD"/>
    <w:multiLevelType w:val="multilevel"/>
    <w:tmpl w:val="3C02A36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4A2948"/>
    <w:multiLevelType w:val="hybridMultilevel"/>
    <w:tmpl w:val="BC92BB5C"/>
    <w:lvl w:ilvl="0" w:tplc="04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886725"/>
    <w:multiLevelType w:val="hybridMultilevel"/>
    <w:tmpl w:val="9234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F30EB2"/>
    <w:multiLevelType w:val="hybridMultilevel"/>
    <w:tmpl w:val="54E070D4"/>
    <w:lvl w:ilvl="0" w:tplc="414215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A35B60"/>
    <w:multiLevelType w:val="hybridMultilevel"/>
    <w:tmpl w:val="94CCF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8457B7"/>
    <w:multiLevelType w:val="hybridMultilevel"/>
    <w:tmpl w:val="756E9DB6"/>
    <w:lvl w:ilvl="0" w:tplc="6EB21C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44767D"/>
    <w:multiLevelType w:val="hybridMultilevel"/>
    <w:tmpl w:val="DB1ED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5F2AF5"/>
    <w:multiLevelType w:val="multilevel"/>
    <w:tmpl w:val="0274628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82033F5"/>
    <w:multiLevelType w:val="multilevel"/>
    <w:tmpl w:val="A36622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3B308B"/>
    <w:multiLevelType w:val="hybridMultilevel"/>
    <w:tmpl w:val="E8C69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1D0EB2"/>
    <w:multiLevelType w:val="hybridMultilevel"/>
    <w:tmpl w:val="F370C26E"/>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6" w15:restartNumberingAfterBreak="0">
    <w:nsid w:val="7B972A24"/>
    <w:multiLevelType w:val="hybridMultilevel"/>
    <w:tmpl w:val="A9A0D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341BCC"/>
    <w:multiLevelType w:val="hybridMultilevel"/>
    <w:tmpl w:val="389C15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E16127"/>
    <w:multiLevelType w:val="hybridMultilevel"/>
    <w:tmpl w:val="A36622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7"/>
  </w:num>
  <w:num w:numId="3">
    <w:abstractNumId w:val="15"/>
  </w:num>
  <w:num w:numId="4">
    <w:abstractNumId w:val="19"/>
  </w:num>
  <w:num w:numId="5">
    <w:abstractNumId w:val="23"/>
  </w:num>
  <w:num w:numId="6">
    <w:abstractNumId w:val="2"/>
  </w:num>
  <w:num w:numId="7">
    <w:abstractNumId w:val="35"/>
  </w:num>
  <w:num w:numId="8">
    <w:abstractNumId w:val="37"/>
  </w:num>
  <w:num w:numId="9">
    <w:abstractNumId w:val="4"/>
  </w:num>
  <w:num w:numId="10">
    <w:abstractNumId w:val="1"/>
  </w:num>
  <w:num w:numId="11">
    <w:abstractNumId w:val="32"/>
  </w:num>
  <w:num w:numId="12">
    <w:abstractNumId w:val="20"/>
  </w:num>
  <w:num w:numId="13">
    <w:abstractNumId w:val="0"/>
  </w:num>
  <w:num w:numId="14">
    <w:abstractNumId w:val="38"/>
  </w:num>
  <w:num w:numId="15">
    <w:abstractNumId w:val="33"/>
  </w:num>
  <w:num w:numId="16">
    <w:abstractNumId w:val="5"/>
  </w:num>
  <w:num w:numId="17">
    <w:abstractNumId w:val="9"/>
  </w:num>
  <w:num w:numId="18">
    <w:abstractNumId w:val="25"/>
  </w:num>
  <w:num w:numId="19">
    <w:abstractNumId w:val="26"/>
  </w:num>
  <w:num w:numId="20">
    <w:abstractNumId w:val="18"/>
  </w:num>
  <w:num w:numId="21">
    <w:abstractNumId w:val="21"/>
  </w:num>
  <w:num w:numId="22">
    <w:abstractNumId w:val="3"/>
  </w:num>
  <w:num w:numId="23">
    <w:abstractNumId w:val="13"/>
  </w:num>
  <w:num w:numId="24">
    <w:abstractNumId w:val="7"/>
  </w:num>
  <w:num w:numId="25">
    <w:abstractNumId w:val="28"/>
  </w:num>
  <w:num w:numId="26">
    <w:abstractNumId w:val="30"/>
  </w:num>
  <w:num w:numId="27">
    <w:abstractNumId w:val="10"/>
  </w:num>
  <w:num w:numId="28">
    <w:abstractNumId w:val="36"/>
  </w:num>
  <w:num w:numId="29">
    <w:abstractNumId w:val="17"/>
  </w:num>
  <w:num w:numId="30">
    <w:abstractNumId w:val="34"/>
  </w:num>
  <w:num w:numId="31">
    <w:abstractNumId w:val="16"/>
  </w:num>
  <w:num w:numId="32">
    <w:abstractNumId w:val="22"/>
  </w:num>
  <w:num w:numId="33">
    <w:abstractNumId w:val="29"/>
  </w:num>
  <w:num w:numId="34">
    <w:abstractNumId w:val="31"/>
  </w:num>
  <w:num w:numId="35">
    <w:abstractNumId w:val="14"/>
  </w:num>
  <w:num w:numId="36">
    <w:abstractNumId w:val="12"/>
  </w:num>
  <w:num w:numId="37">
    <w:abstractNumId w:val="6"/>
  </w:num>
  <w:num w:numId="38">
    <w:abstractNumId w:val="11"/>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BA1"/>
    <w:rsid w:val="00010B22"/>
    <w:rsid w:val="00043E2E"/>
    <w:rsid w:val="00052D12"/>
    <w:rsid w:val="00061761"/>
    <w:rsid w:val="00092BA4"/>
    <w:rsid w:val="000B26B5"/>
    <w:rsid w:val="000B6356"/>
    <w:rsid w:val="000B7696"/>
    <w:rsid w:val="000C2068"/>
    <w:rsid w:val="000C33EB"/>
    <w:rsid w:val="000D60F5"/>
    <w:rsid w:val="000E4E10"/>
    <w:rsid w:val="001630BE"/>
    <w:rsid w:val="001649C2"/>
    <w:rsid w:val="001675A7"/>
    <w:rsid w:val="001701DE"/>
    <w:rsid w:val="00177D3D"/>
    <w:rsid w:val="00182DC9"/>
    <w:rsid w:val="0019086D"/>
    <w:rsid w:val="001C1F6D"/>
    <w:rsid w:val="001D1B25"/>
    <w:rsid w:val="001D524A"/>
    <w:rsid w:val="001F2C82"/>
    <w:rsid w:val="001F4BA1"/>
    <w:rsid w:val="002029C8"/>
    <w:rsid w:val="002059AD"/>
    <w:rsid w:val="00226D6C"/>
    <w:rsid w:val="00257902"/>
    <w:rsid w:val="002730F9"/>
    <w:rsid w:val="002869D3"/>
    <w:rsid w:val="00291A95"/>
    <w:rsid w:val="002955BD"/>
    <w:rsid w:val="002A4F80"/>
    <w:rsid w:val="002B2FA0"/>
    <w:rsid w:val="00325F2B"/>
    <w:rsid w:val="00353F50"/>
    <w:rsid w:val="003656B8"/>
    <w:rsid w:val="003770CB"/>
    <w:rsid w:val="00381D11"/>
    <w:rsid w:val="003C0538"/>
    <w:rsid w:val="003D21A8"/>
    <w:rsid w:val="00433AB9"/>
    <w:rsid w:val="00435F8B"/>
    <w:rsid w:val="004503F0"/>
    <w:rsid w:val="00481D4B"/>
    <w:rsid w:val="00490638"/>
    <w:rsid w:val="004A490B"/>
    <w:rsid w:val="004A55F5"/>
    <w:rsid w:val="004B31FC"/>
    <w:rsid w:val="004B5A14"/>
    <w:rsid w:val="004D45D3"/>
    <w:rsid w:val="004E0C76"/>
    <w:rsid w:val="004F23D2"/>
    <w:rsid w:val="004F7D81"/>
    <w:rsid w:val="00507316"/>
    <w:rsid w:val="00550773"/>
    <w:rsid w:val="00556D00"/>
    <w:rsid w:val="005636F0"/>
    <w:rsid w:val="00564861"/>
    <w:rsid w:val="005856BF"/>
    <w:rsid w:val="005A300B"/>
    <w:rsid w:val="005A4ED9"/>
    <w:rsid w:val="005B169A"/>
    <w:rsid w:val="005D503C"/>
    <w:rsid w:val="005E2710"/>
    <w:rsid w:val="0062307B"/>
    <w:rsid w:val="0063058D"/>
    <w:rsid w:val="006326C3"/>
    <w:rsid w:val="006365CD"/>
    <w:rsid w:val="00654D47"/>
    <w:rsid w:val="006C3957"/>
    <w:rsid w:val="006E5ADA"/>
    <w:rsid w:val="00707716"/>
    <w:rsid w:val="007266C0"/>
    <w:rsid w:val="00735C0A"/>
    <w:rsid w:val="007459C5"/>
    <w:rsid w:val="00745BD4"/>
    <w:rsid w:val="007548BF"/>
    <w:rsid w:val="0076238B"/>
    <w:rsid w:val="00791CCF"/>
    <w:rsid w:val="007924F1"/>
    <w:rsid w:val="007E1B75"/>
    <w:rsid w:val="007E293D"/>
    <w:rsid w:val="007E6FD1"/>
    <w:rsid w:val="00804D61"/>
    <w:rsid w:val="00811A84"/>
    <w:rsid w:val="00813805"/>
    <w:rsid w:val="008312F9"/>
    <w:rsid w:val="00833495"/>
    <w:rsid w:val="008362D2"/>
    <w:rsid w:val="00891689"/>
    <w:rsid w:val="008E0B22"/>
    <w:rsid w:val="009023C1"/>
    <w:rsid w:val="0095231C"/>
    <w:rsid w:val="00957B43"/>
    <w:rsid w:val="009842DB"/>
    <w:rsid w:val="009845C3"/>
    <w:rsid w:val="00997D3A"/>
    <w:rsid w:val="009B0CF3"/>
    <w:rsid w:val="009B3DF3"/>
    <w:rsid w:val="009C0E53"/>
    <w:rsid w:val="009E3640"/>
    <w:rsid w:val="009F65FB"/>
    <w:rsid w:val="00A100BD"/>
    <w:rsid w:val="00A256A7"/>
    <w:rsid w:val="00A27EC5"/>
    <w:rsid w:val="00A54D05"/>
    <w:rsid w:val="00A713D5"/>
    <w:rsid w:val="00AC7514"/>
    <w:rsid w:val="00B175FD"/>
    <w:rsid w:val="00B37AC0"/>
    <w:rsid w:val="00B605FB"/>
    <w:rsid w:val="00B6273E"/>
    <w:rsid w:val="00B72025"/>
    <w:rsid w:val="00BB0D29"/>
    <w:rsid w:val="00BD6D77"/>
    <w:rsid w:val="00C045ED"/>
    <w:rsid w:val="00C4167A"/>
    <w:rsid w:val="00C462AD"/>
    <w:rsid w:val="00C62504"/>
    <w:rsid w:val="00C74F13"/>
    <w:rsid w:val="00C96B06"/>
    <w:rsid w:val="00C97FB0"/>
    <w:rsid w:val="00CB275F"/>
    <w:rsid w:val="00CB6664"/>
    <w:rsid w:val="00CE7D80"/>
    <w:rsid w:val="00CF3A3B"/>
    <w:rsid w:val="00D01FED"/>
    <w:rsid w:val="00D0338D"/>
    <w:rsid w:val="00D04417"/>
    <w:rsid w:val="00D139F3"/>
    <w:rsid w:val="00D25C83"/>
    <w:rsid w:val="00D86605"/>
    <w:rsid w:val="00D92761"/>
    <w:rsid w:val="00DB3C4E"/>
    <w:rsid w:val="00DC5072"/>
    <w:rsid w:val="00DE1422"/>
    <w:rsid w:val="00DF15E7"/>
    <w:rsid w:val="00DF4588"/>
    <w:rsid w:val="00E03A14"/>
    <w:rsid w:val="00E23B0A"/>
    <w:rsid w:val="00E3509D"/>
    <w:rsid w:val="00E476CD"/>
    <w:rsid w:val="00EA405D"/>
    <w:rsid w:val="00EA5201"/>
    <w:rsid w:val="00EB212F"/>
    <w:rsid w:val="00EB5049"/>
    <w:rsid w:val="00EE5A9D"/>
    <w:rsid w:val="00EF5945"/>
    <w:rsid w:val="00F11E75"/>
    <w:rsid w:val="00F3393B"/>
    <w:rsid w:val="00F342E3"/>
    <w:rsid w:val="00F515B7"/>
    <w:rsid w:val="00F52E48"/>
    <w:rsid w:val="00FA01D6"/>
    <w:rsid w:val="00FA0B70"/>
    <w:rsid w:val="00FD5018"/>
    <w:rsid w:val="00FE3B54"/>
    <w:rsid w:val="00FF028A"/>
    <w:rsid w:val="00FF5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166A842"/>
  <w15:docId w15:val="{8DA3F534-0E69-427F-A3A5-4CDE7ED86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F3393B"/>
    <w:pPr>
      <w:keepNext/>
      <w:widowControl w:val="0"/>
      <w:jc w:val="both"/>
      <w:outlineLvl w:val="0"/>
    </w:pPr>
    <w:rPr>
      <w:b/>
      <w:bCs/>
      <w:i/>
      <w:iCs/>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C5072"/>
    <w:rPr>
      <w:rFonts w:ascii="Tahoma" w:hAnsi="Tahoma" w:cs="Tahoma"/>
      <w:sz w:val="16"/>
      <w:szCs w:val="16"/>
    </w:rPr>
  </w:style>
  <w:style w:type="paragraph" w:customStyle="1" w:styleId="polcytext">
    <w:name w:val="polcytext"/>
    <w:rsid w:val="000B7696"/>
    <w:pPr>
      <w:spacing w:line="200" w:lineRule="atLeast"/>
      <w:ind w:firstLine="240"/>
    </w:pPr>
    <w:rPr>
      <w:rFonts w:ascii="Palatino" w:hAnsi="Palatino"/>
      <w:sz w:val="18"/>
    </w:rPr>
  </w:style>
  <w:style w:type="paragraph" w:customStyle="1" w:styleId="polcylnum">
    <w:name w:val="polcylnum"/>
    <w:basedOn w:val="polcytext"/>
    <w:rsid w:val="000B7696"/>
    <w:pPr>
      <w:tabs>
        <w:tab w:val="left" w:pos="300"/>
        <w:tab w:val="left" w:pos="480"/>
      </w:tabs>
      <w:spacing w:before="40"/>
      <w:ind w:left="300" w:hanging="300"/>
    </w:pPr>
  </w:style>
  <w:style w:type="character" w:styleId="Emphasis">
    <w:name w:val="Emphasis"/>
    <w:qFormat/>
    <w:rsid w:val="00A713D5"/>
    <w:rPr>
      <w:i/>
      <w:iCs/>
    </w:rPr>
  </w:style>
  <w:style w:type="character" w:styleId="CommentReference">
    <w:name w:val="annotation reference"/>
    <w:rsid w:val="00A256A7"/>
    <w:rPr>
      <w:sz w:val="16"/>
      <w:szCs w:val="16"/>
    </w:rPr>
  </w:style>
  <w:style w:type="paragraph" w:styleId="CommentText">
    <w:name w:val="annotation text"/>
    <w:basedOn w:val="Normal"/>
    <w:link w:val="CommentTextChar"/>
    <w:rsid w:val="00A256A7"/>
    <w:rPr>
      <w:sz w:val="20"/>
      <w:szCs w:val="20"/>
    </w:rPr>
  </w:style>
  <w:style w:type="character" w:customStyle="1" w:styleId="CommentTextChar">
    <w:name w:val="Comment Text Char"/>
    <w:basedOn w:val="DefaultParagraphFont"/>
    <w:link w:val="CommentText"/>
    <w:rsid w:val="00A256A7"/>
  </w:style>
  <w:style w:type="paragraph" w:styleId="CommentSubject">
    <w:name w:val="annotation subject"/>
    <w:basedOn w:val="CommentText"/>
    <w:next w:val="CommentText"/>
    <w:link w:val="CommentSubjectChar"/>
    <w:rsid w:val="00A256A7"/>
    <w:rPr>
      <w:b/>
      <w:bCs/>
    </w:rPr>
  </w:style>
  <w:style w:type="character" w:customStyle="1" w:styleId="CommentSubjectChar">
    <w:name w:val="Comment Subject Char"/>
    <w:link w:val="CommentSubject"/>
    <w:rsid w:val="00A256A7"/>
    <w:rPr>
      <w:b/>
      <w:bCs/>
    </w:rPr>
  </w:style>
  <w:style w:type="paragraph" w:styleId="ListParagraph">
    <w:name w:val="List Paragraph"/>
    <w:basedOn w:val="Normal"/>
    <w:uiPriority w:val="34"/>
    <w:qFormat/>
    <w:rsid w:val="009C0E53"/>
    <w:pPr>
      <w:ind w:left="720"/>
      <w:contextualSpacing/>
    </w:pPr>
  </w:style>
  <w:style w:type="paragraph" w:styleId="Revision">
    <w:name w:val="Revision"/>
    <w:hidden/>
    <w:uiPriority w:val="99"/>
    <w:semiHidden/>
    <w:rsid w:val="003770CB"/>
    <w:rPr>
      <w:sz w:val="24"/>
      <w:szCs w:val="24"/>
    </w:rPr>
  </w:style>
  <w:style w:type="character" w:styleId="Hyperlink">
    <w:name w:val="Hyperlink"/>
    <w:basedOn w:val="DefaultParagraphFont"/>
    <w:unhideWhenUsed/>
    <w:rsid w:val="00435F8B"/>
    <w:rPr>
      <w:color w:val="0000FF" w:themeColor="hyperlink"/>
      <w:u w:val="single"/>
    </w:rPr>
  </w:style>
  <w:style w:type="paragraph" w:styleId="BodyText">
    <w:name w:val="Body Text"/>
    <w:basedOn w:val="Normal"/>
    <w:link w:val="BodyTextChar"/>
    <w:uiPriority w:val="1"/>
    <w:qFormat/>
    <w:rsid w:val="00791CCF"/>
    <w:pPr>
      <w:widowControl w:val="0"/>
      <w:ind w:left="840" w:hanging="360"/>
    </w:pPr>
    <w:rPr>
      <w:rFonts w:cstheme="minorBidi"/>
    </w:rPr>
  </w:style>
  <w:style w:type="character" w:customStyle="1" w:styleId="BodyTextChar">
    <w:name w:val="Body Text Char"/>
    <w:basedOn w:val="DefaultParagraphFont"/>
    <w:link w:val="BodyText"/>
    <w:uiPriority w:val="1"/>
    <w:rsid w:val="00791CCF"/>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23241">
      <w:bodyDiv w:val="1"/>
      <w:marLeft w:val="0"/>
      <w:marRight w:val="0"/>
      <w:marTop w:val="0"/>
      <w:marBottom w:val="0"/>
      <w:divBdr>
        <w:top w:val="none" w:sz="0" w:space="0" w:color="auto"/>
        <w:left w:val="none" w:sz="0" w:space="0" w:color="auto"/>
        <w:bottom w:val="none" w:sz="0" w:space="0" w:color="auto"/>
        <w:right w:val="none" w:sz="0" w:space="0" w:color="auto"/>
      </w:divBdr>
    </w:div>
    <w:div w:id="1294873441">
      <w:bodyDiv w:val="1"/>
      <w:marLeft w:val="0"/>
      <w:marRight w:val="0"/>
      <w:marTop w:val="0"/>
      <w:marBottom w:val="0"/>
      <w:divBdr>
        <w:top w:val="none" w:sz="0" w:space="0" w:color="auto"/>
        <w:left w:val="none" w:sz="0" w:space="0" w:color="auto"/>
        <w:bottom w:val="none" w:sz="0" w:space="0" w:color="auto"/>
        <w:right w:val="none" w:sz="0" w:space="0" w:color="auto"/>
      </w:divBdr>
      <w:divsChild>
        <w:div w:id="271674327">
          <w:marLeft w:val="360"/>
          <w:marRight w:val="0"/>
          <w:marTop w:val="514"/>
          <w:marBottom w:val="0"/>
          <w:divBdr>
            <w:top w:val="none" w:sz="0" w:space="0" w:color="auto"/>
            <w:left w:val="none" w:sz="0" w:space="0" w:color="auto"/>
            <w:bottom w:val="none" w:sz="0" w:space="0" w:color="auto"/>
            <w:right w:val="none" w:sz="0" w:space="0" w:color="auto"/>
          </w:divBdr>
        </w:div>
      </w:divsChild>
    </w:div>
    <w:div w:id="1547598140">
      <w:bodyDiv w:val="1"/>
      <w:marLeft w:val="0"/>
      <w:marRight w:val="0"/>
      <w:marTop w:val="0"/>
      <w:marBottom w:val="0"/>
      <w:divBdr>
        <w:top w:val="none" w:sz="0" w:space="0" w:color="auto"/>
        <w:left w:val="none" w:sz="0" w:space="0" w:color="auto"/>
        <w:bottom w:val="none" w:sz="0" w:space="0" w:color="auto"/>
        <w:right w:val="none" w:sz="0" w:space="0" w:color="auto"/>
      </w:divBdr>
    </w:div>
    <w:div w:id="1734499282">
      <w:bodyDiv w:val="1"/>
      <w:marLeft w:val="0"/>
      <w:marRight w:val="0"/>
      <w:marTop w:val="0"/>
      <w:marBottom w:val="0"/>
      <w:divBdr>
        <w:top w:val="none" w:sz="0" w:space="0" w:color="auto"/>
        <w:left w:val="none" w:sz="0" w:space="0" w:color="auto"/>
        <w:bottom w:val="none" w:sz="0" w:space="0" w:color="auto"/>
        <w:right w:val="none" w:sz="0" w:space="0" w:color="auto"/>
      </w:divBdr>
      <w:divsChild>
        <w:div w:id="131212627">
          <w:marLeft w:val="0"/>
          <w:marRight w:val="0"/>
          <w:marTop w:val="0"/>
          <w:marBottom w:val="0"/>
          <w:divBdr>
            <w:top w:val="none" w:sz="0" w:space="0" w:color="auto"/>
            <w:left w:val="none" w:sz="0" w:space="0" w:color="auto"/>
            <w:bottom w:val="none" w:sz="0" w:space="0" w:color="auto"/>
            <w:right w:val="none" w:sz="0" w:space="0" w:color="auto"/>
          </w:divBdr>
        </w:div>
        <w:div w:id="315501836">
          <w:marLeft w:val="0"/>
          <w:marRight w:val="0"/>
          <w:marTop w:val="0"/>
          <w:marBottom w:val="0"/>
          <w:divBdr>
            <w:top w:val="none" w:sz="0" w:space="0" w:color="auto"/>
            <w:left w:val="none" w:sz="0" w:space="0" w:color="auto"/>
            <w:bottom w:val="none" w:sz="0" w:space="0" w:color="auto"/>
            <w:right w:val="none" w:sz="0" w:space="0" w:color="auto"/>
          </w:divBdr>
        </w:div>
        <w:div w:id="529925875">
          <w:marLeft w:val="0"/>
          <w:marRight w:val="0"/>
          <w:marTop w:val="0"/>
          <w:marBottom w:val="0"/>
          <w:divBdr>
            <w:top w:val="none" w:sz="0" w:space="0" w:color="auto"/>
            <w:left w:val="none" w:sz="0" w:space="0" w:color="auto"/>
            <w:bottom w:val="none" w:sz="0" w:space="0" w:color="auto"/>
            <w:right w:val="none" w:sz="0" w:space="0" w:color="auto"/>
          </w:divBdr>
        </w:div>
        <w:div w:id="624851330">
          <w:marLeft w:val="0"/>
          <w:marRight w:val="0"/>
          <w:marTop w:val="0"/>
          <w:marBottom w:val="0"/>
          <w:divBdr>
            <w:top w:val="none" w:sz="0" w:space="0" w:color="auto"/>
            <w:left w:val="none" w:sz="0" w:space="0" w:color="auto"/>
            <w:bottom w:val="none" w:sz="0" w:space="0" w:color="auto"/>
            <w:right w:val="none" w:sz="0" w:space="0" w:color="auto"/>
          </w:divBdr>
        </w:div>
        <w:div w:id="710419264">
          <w:marLeft w:val="0"/>
          <w:marRight w:val="0"/>
          <w:marTop w:val="0"/>
          <w:marBottom w:val="0"/>
          <w:divBdr>
            <w:top w:val="none" w:sz="0" w:space="0" w:color="auto"/>
            <w:left w:val="none" w:sz="0" w:space="0" w:color="auto"/>
            <w:bottom w:val="none" w:sz="0" w:space="0" w:color="auto"/>
            <w:right w:val="none" w:sz="0" w:space="0" w:color="auto"/>
          </w:divBdr>
        </w:div>
        <w:div w:id="734358343">
          <w:marLeft w:val="0"/>
          <w:marRight w:val="0"/>
          <w:marTop w:val="0"/>
          <w:marBottom w:val="0"/>
          <w:divBdr>
            <w:top w:val="none" w:sz="0" w:space="0" w:color="auto"/>
            <w:left w:val="none" w:sz="0" w:space="0" w:color="auto"/>
            <w:bottom w:val="none" w:sz="0" w:space="0" w:color="auto"/>
            <w:right w:val="none" w:sz="0" w:space="0" w:color="auto"/>
          </w:divBdr>
        </w:div>
        <w:div w:id="849175034">
          <w:marLeft w:val="0"/>
          <w:marRight w:val="0"/>
          <w:marTop w:val="0"/>
          <w:marBottom w:val="0"/>
          <w:divBdr>
            <w:top w:val="none" w:sz="0" w:space="0" w:color="auto"/>
            <w:left w:val="none" w:sz="0" w:space="0" w:color="auto"/>
            <w:bottom w:val="none" w:sz="0" w:space="0" w:color="auto"/>
            <w:right w:val="none" w:sz="0" w:space="0" w:color="auto"/>
          </w:divBdr>
        </w:div>
        <w:div w:id="863710772">
          <w:marLeft w:val="0"/>
          <w:marRight w:val="0"/>
          <w:marTop w:val="0"/>
          <w:marBottom w:val="0"/>
          <w:divBdr>
            <w:top w:val="none" w:sz="0" w:space="0" w:color="auto"/>
            <w:left w:val="none" w:sz="0" w:space="0" w:color="auto"/>
            <w:bottom w:val="none" w:sz="0" w:space="0" w:color="auto"/>
            <w:right w:val="none" w:sz="0" w:space="0" w:color="auto"/>
          </w:divBdr>
        </w:div>
        <w:div w:id="1028603593">
          <w:marLeft w:val="0"/>
          <w:marRight w:val="0"/>
          <w:marTop w:val="0"/>
          <w:marBottom w:val="0"/>
          <w:divBdr>
            <w:top w:val="none" w:sz="0" w:space="0" w:color="auto"/>
            <w:left w:val="none" w:sz="0" w:space="0" w:color="auto"/>
            <w:bottom w:val="none" w:sz="0" w:space="0" w:color="auto"/>
            <w:right w:val="none" w:sz="0" w:space="0" w:color="auto"/>
          </w:divBdr>
        </w:div>
        <w:div w:id="1060716467">
          <w:marLeft w:val="0"/>
          <w:marRight w:val="0"/>
          <w:marTop w:val="0"/>
          <w:marBottom w:val="0"/>
          <w:divBdr>
            <w:top w:val="none" w:sz="0" w:space="0" w:color="auto"/>
            <w:left w:val="none" w:sz="0" w:space="0" w:color="auto"/>
            <w:bottom w:val="none" w:sz="0" w:space="0" w:color="auto"/>
            <w:right w:val="none" w:sz="0" w:space="0" w:color="auto"/>
          </w:divBdr>
        </w:div>
        <w:div w:id="1163859023">
          <w:marLeft w:val="0"/>
          <w:marRight w:val="0"/>
          <w:marTop w:val="0"/>
          <w:marBottom w:val="0"/>
          <w:divBdr>
            <w:top w:val="none" w:sz="0" w:space="0" w:color="auto"/>
            <w:left w:val="none" w:sz="0" w:space="0" w:color="auto"/>
            <w:bottom w:val="none" w:sz="0" w:space="0" w:color="auto"/>
            <w:right w:val="none" w:sz="0" w:space="0" w:color="auto"/>
          </w:divBdr>
        </w:div>
        <w:div w:id="1192495955">
          <w:marLeft w:val="0"/>
          <w:marRight w:val="0"/>
          <w:marTop w:val="0"/>
          <w:marBottom w:val="0"/>
          <w:divBdr>
            <w:top w:val="none" w:sz="0" w:space="0" w:color="auto"/>
            <w:left w:val="none" w:sz="0" w:space="0" w:color="auto"/>
            <w:bottom w:val="none" w:sz="0" w:space="0" w:color="auto"/>
            <w:right w:val="none" w:sz="0" w:space="0" w:color="auto"/>
          </w:divBdr>
        </w:div>
        <w:div w:id="1233196682">
          <w:marLeft w:val="0"/>
          <w:marRight w:val="0"/>
          <w:marTop w:val="0"/>
          <w:marBottom w:val="0"/>
          <w:divBdr>
            <w:top w:val="none" w:sz="0" w:space="0" w:color="auto"/>
            <w:left w:val="none" w:sz="0" w:space="0" w:color="auto"/>
            <w:bottom w:val="none" w:sz="0" w:space="0" w:color="auto"/>
            <w:right w:val="none" w:sz="0" w:space="0" w:color="auto"/>
          </w:divBdr>
        </w:div>
        <w:div w:id="1253245792">
          <w:marLeft w:val="0"/>
          <w:marRight w:val="0"/>
          <w:marTop w:val="0"/>
          <w:marBottom w:val="0"/>
          <w:divBdr>
            <w:top w:val="none" w:sz="0" w:space="0" w:color="auto"/>
            <w:left w:val="none" w:sz="0" w:space="0" w:color="auto"/>
            <w:bottom w:val="none" w:sz="0" w:space="0" w:color="auto"/>
            <w:right w:val="none" w:sz="0" w:space="0" w:color="auto"/>
          </w:divBdr>
        </w:div>
        <w:div w:id="1457067184">
          <w:marLeft w:val="0"/>
          <w:marRight w:val="0"/>
          <w:marTop w:val="0"/>
          <w:marBottom w:val="0"/>
          <w:divBdr>
            <w:top w:val="none" w:sz="0" w:space="0" w:color="auto"/>
            <w:left w:val="none" w:sz="0" w:space="0" w:color="auto"/>
            <w:bottom w:val="none" w:sz="0" w:space="0" w:color="auto"/>
            <w:right w:val="none" w:sz="0" w:space="0" w:color="auto"/>
          </w:divBdr>
        </w:div>
        <w:div w:id="1689866766">
          <w:marLeft w:val="0"/>
          <w:marRight w:val="0"/>
          <w:marTop w:val="0"/>
          <w:marBottom w:val="0"/>
          <w:divBdr>
            <w:top w:val="none" w:sz="0" w:space="0" w:color="auto"/>
            <w:left w:val="none" w:sz="0" w:space="0" w:color="auto"/>
            <w:bottom w:val="none" w:sz="0" w:space="0" w:color="auto"/>
            <w:right w:val="none" w:sz="0" w:space="0" w:color="auto"/>
          </w:divBdr>
        </w:div>
        <w:div w:id="1791240309">
          <w:marLeft w:val="0"/>
          <w:marRight w:val="0"/>
          <w:marTop w:val="0"/>
          <w:marBottom w:val="0"/>
          <w:divBdr>
            <w:top w:val="none" w:sz="0" w:space="0" w:color="auto"/>
            <w:left w:val="none" w:sz="0" w:space="0" w:color="auto"/>
            <w:bottom w:val="none" w:sz="0" w:space="0" w:color="auto"/>
            <w:right w:val="none" w:sz="0" w:space="0" w:color="auto"/>
          </w:divBdr>
        </w:div>
        <w:div w:id="1997294078">
          <w:marLeft w:val="0"/>
          <w:marRight w:val="0"/>
          <w:marTop w:val="0"/>
          <w:marBottom w:val="0"/>
          <w:divBdr>
            <w:top w:val="none" w:sz="0" w:space="0" w:color="auto"/>
            <w:left w:val="none" w:sz="0" w:space="0" w:color="auto"/>
            <w:bottom w:val="none" w:sz="0" w:space="0" w:color="auto"/>
            <w:right w:val="none" w:sz="0" w:space="0" w:color="auto"/>
          </w:divBdr>
        </w:div>
        <w:div w:id="2097631040">
          <w:marLeft w:val="0"/>
          <w:marRight w:val="0"/>
          <w:marTop w:val="0"/>
          <w:marBottom w:val="0"/>
          <w:divBdr>
            <w:top w:val="none" w:sz="0" w:space="0" w:color="auto"/>
            <w:left w:val="none" w:sz="0" w:space="0" w:color="auto"/>
            <w:bottom w:val="none" w:sz="0" w:space="0" w:color="auto"/>
            <w:right w:val="none" w:sz="0" w:space="0" w:color="auto"/>
          </w:divBdr>
        </w:div>
      </w:divsChild>
    </w:div>
    <w:div w:id="1944992986">
      <w:bodyDiv w:val="1"/>
      <w:marLeft w:val="0"/>
      <w:marRight w:val="0"/>
      <w:marTop w:val="0"/>
      <w:marBottom w:val="0"/>
      <w:divBdr>
        <w:top w:val="none" w:sz="0" w:space="0" w:color="auto"/>
        <w:left w:val="none" w:sz="0" w:space="0" w:color="auto"/>
        <w:bottom w:val="none" w:sz="0" w:space="0" w:color="auto"/>
        <w:right w:val="none" w:sz="0" w:space="0" w:color="auto"/>
      </w:divBdr>
      <w:divsChild>
        <w:div w:id="136531042">
          <w:marLeft w:val="0"/>
          <w:marRight w:val="0"/>
          <w:marTop w:val="0"/>
          <w:marBottom w:val="0"/>
          <w:divBdr>
            <w:top w:val="none" w:sz="0" w:space="0" w:color="auto"/>
            <w:left w:val="none" w:sz="0" w:space="0" w:color="auto"/>
            <w:bottom w:val="none" w:sz="0" w:space="0" w:color="auto"/>
            <w:right w:val="none" w:sz="0" w:space="0" w:color="auto"/>
          </w:divBdr>
        </w:div>
        <w:div w:id="839925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newhaven.edu/studenthandboo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4CFC5F282954EAFE44E0FC1CE7116" ma:contentTypeVersion="2" ma:contentTypeDescription="Create a new document." ma:contentTypeScope="" ma:versionID="703d40786bbeed616f988fb96be905b2">
  <xsd:schema xmlns:xsd="http://www.w3.org/2001/XMLSchema" xmlns:xs="http://www.w3.org/2001/XMLSchema" xmlns:p="http://schemas.microsoft.com/office/2006/metadata/properties" xmlns:ns2="20c4b185-3d9d-4ad1-a2e2-5d9542c868c9" targetNamespace="http://schemas.microsoft.com/office/2006/metadata/properties" ma:root="true" ma:fieldsID="8e25830d54ab2f63ab0be11f94c1d3d3" ns2:_="">
    <xsd:import namespace="20c4b185-3d9d-4ad1-a2e2-5d9542c868c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4b185-3d9d-4ad1-a2e2-5d9542c868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83FFA-093B-474D-826D-E7EA8E015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4b185-3d9d-4ad1-a2e2-5d9542c86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0F3640-8CCA-4F20-A9C8-CCBFE58F7363}">
  <ds:schemaRefs>
    <ds:schemaRef ds:uri="http://schemas.microsoft.com/sharepoint/v3/contenttype/forms"/>
  </ds:schemaRefs>
</ds:datastoreItem>
</file>

<file path=customXml/itemProps3.xml><?xml version="1.0" encoding="utf-8"?>
<ds:datastoreItem xmlns:ds="http://schemas.openxmlformats.org/officeDocument/2006/customXml" ds:itemID="{15BDBB7C-294C-492B-9F05-F4539E38B17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0c4b185-3d9d-4ad1-a2e2-5d9542c868c9"/>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16233F9-4CD8-46AB-B2C8-D67958C3C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3702</Words>
  <Characters>20314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Problem Statement:  Abuse and illicit use of alcohol is contrary to the learning mission of the University</vt:lpstr>
    </vt:vector>
  </TitlesOfParts>
  <Company>University of New Haven</Company>
  <LinksUpToDate>false</LinksUpToDate>
  <CharactersWithSpaces>23969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Statement:  Abuse and illicit use of alcohol is contrary to the learning mission of the University</dc:title>
  <dc:creator>RKitchell</dc:creator>
  <cp:lastModifiedBy>Kitchell, Rebecca</cp:lastModifiedBy>
  <cp:revision>3</cp:revision>
  <cp:lastPrinted>2018-07-19T20:01:00Z</cp:lastPrinted>
  <dcterms:created xsi:type="dcterms:W3CDTF">2018-08-13T17:19:00Z</dcterms:created>
  <dcterms:modified xsi:type="dcterms:W3CDTF">2018-08-13T17:21:00Z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0x010100D8F4CFC5F282954EAFE44E0FC1CE7116</vt:lpwstr>
  </property>
</Properties>
</file>